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07439" w14:textId="6DF1883E" w:rsidR="00554EAD" w:rsidRPr="00541843" w:rsidRDefault="00554EAD" w:rsidP="00176F9B">
      <w:pPr>
        <w:jc w:val="center"/>
        <w:rPr>
          <w:sz w:val="28"/>
          <w:szCs w:val="28"/>
        </w:rPr>
      </w:pPr>
      <w:r w:rsidRPr="00541843">
        <w:rPr>
          <w:b/>
          <w:bCs/>
          <w:sz w:val="28"/>
          <w:szCs w:val="28"/>
          <w:lang w:val="en-US"/>
        </w:rPr>
        <w:t>Public Safety Advisory Committee</w:t>
      </w:r>
    </w:p>
    <w:p w14:paraId="01C7815B" w14:textId="77777777" w:rsidR="00554EAD" w:rsidRPr="00554EAD" w:rsidRDefault="00554EAD" w:rsidP="00176F9B">
      <w:pPr>
        <w:jc w:val="both"/>
      </w:pPr>
      <w:r w:rsidRPr="00554EAD">
        <w:rPr>
          <w:b/>
          <w:bCs/>
          <w:lang w:val="en-US"/>
        </w:rPr>
        <w:t>Meetings:</w:t>
      </w:r>
      <w:r w:rsidRPr="00554EAD">
        <w:t> </w:t>
      </w:r>
    </w:p>
    <w:p w14:paraId="5DBA40F2" w14:textId="45A41D39" w:rsidR="00554EAD" w:rsidRPr="00554EAD" w:rsidRDefault="00554EAD" w:rsidP="00176F9B">
      <w:pPr>
        <w:numPr>
          <w:ilvl w:val="0"/>
          <w:numId w:val="13"/>
        </w:numPr>
        <w:jc w:val="both"/>
      </w:pPr>
      <w:r w:rsidRPr="00554EAD">
        <w:rPr>
          <w:lang w:val="en-US"/>
        </w:rPr>
        <w:t>The last meeting of this committee was </w:t>
      </w:r>
      <w:r w:rsidR="00541843">
        <w:rPr>
          <w:lang w:val="en-US"/>
        </w:rPr>
        <w:t xml:space="preserve">April 1, 2026. </w:t>
      </w:r>
    </w:p>
    <w:p w14:paraId="4D5A694B" w14:textId="0215EFAE" w:rsidR="00554EAD" w:rsidRPr="00554EAD" w:rsidRDefault="00554EAD" w:rsidP="00176F9B">
      <w:pPr>
        <w:numPr>
          <w:ilvl w:val="0"/>
          <w:numId w:val="14"/>
        </w:numPr>
        <w:jc w:val="both"/>
      </w:pPr>
      <w:r w:rsidRPr="00554EAD">
        <w:rPr>
          <w:lang w:val="en-US"/>
        </w:rPr>
        <w:t xml:space="preserve">The next </w:t>
      </w:r>
      <w:r w:rsidR="00C4713A">
        <w:rPr>
          <w:lang w:val="en-US"/>
        </w:rPr>
        <w:t xml:space="preserve">committee </w:t>
      </w:r>
      <w:r w:rsidRPr="00554EAD">
        <w:rPr>
          <w:lang w:val="en-US"/>
        </w:rPr>
        <w:t xml:space="preserve">meeting </w:t>
      </w:r>
      <w:r w:rsidR="00C4713A">
        <w:rPr>
          <w:lang w:val="en-US"/>
        </w:rPr>
        <w:t>is scheduled for</w:t>
      </w:r>
      <w:r w:rsidR="009540D7">
        <w:rPr>
          <w:lang w:val="en-US"/>
        </w:rPr>
        <w:t xml:space="preserve"> June 24, 2026. </w:t>
      </w:r>
    </w:p>
    <w:p w14:paraId="208649E0" w14:textId="77777777" w:rsidR="00554EAD" w:rsidRPr="00554EAD" w:rsidRDefault="00554EAD" w:rsidP="00176F9B">
      <w:pPr>
        <w:jc w:val="both"/>
      </w:pPr>
      <w:r w:rsidRPr="00554EAD">
        <w:rPr>
          <w:b/>
          <w:bCs/>
          <w:lang w:val="en-US"/>
        </w:rPr>
        <w:t>Recruitment:</w:t>
      </w:r>
      <w:r w:rsidRPr="00554EAD">
        <w:t> </w:t>
      </w:r>
    </w:p>
    <w:p w14:paraId="7E9C1407" w14:textId="10C9B405" w:rsidR="00554EAD" w:rsidRPr="00554EAD" w:rsidRDefault="009540D7" w:rsidP="00176F9B">
      <w:pPr>
        <w:numPr>
          <w:ilvl w:val="0"/>
          <w:numId w:val="15"/>
        </w:numPr>
        <w:jc w:val="both"/>
      </w:pPr>
      <w:r>
        <w:rPr>
          <w:lang w:val="en-US"/>
        </w:rPr>
        <w:t>A</w:t>
      </w:r>
      <w:r w:rsidR="00554EAD" w:rsidRPr="00554EAD">
        <w:rPr>
          <w:lang w:val="en-US"/>
        </w:rPr>
        <w:t xml:space="preserve">ll </w:t>
      </w:r>
      <w:r w:rsidR="00E76C46" w:rsidRPr="00554EAD">
        <w:rPr>
          <w:lang w:val="en-US"/>
        </w:rPr>
        <w:t>positions</w:t>
      </w:r>
      <w:r>
        <w:rPr>
          <w:lang w:val="en-US"/>
        </w:rPr>
        <w:t xml:space="preserve"> on this committee are</w:t>
      </w:r>
      <w:r w:rsidR="00554EAD" w:rsidRPr="00554EAD">
        <w:rPr>
          <w:lang w:val="en-US"/>
        </w:rPr>
        <w:t xml:space="preserve"> filled.</w:t>
      </w:r>
      <w:r w:rsidR="00554EAD" w:rsidRPr="00554EAD">
        <w:t> </w:t>
      </w:r>
      <w:r w:rsidR="00554EAD" w:rsidRPr="009540D7">
        <w:rPr>
          <w:lang w:val="en-US"/>
        </w:rPr>
        <w:t>Committee member terms will begin to expire in December 2027.</w:t>
      </w:r>
      <w:r w:rsidR="00554EAD" w:rsidRPr="00554EAD">
        <w:t> </w:t>
      </w:r>
    </w:p>
    <w:p w14:paraId="44B93D57" w14:textId="77777777" w:rsidR="00554EAD" w:rsidRPr="00554EAD" w:rsidRDefault="00554EAD" w:rsidP="00176F9B">
      <w:pPr>
        <w:jc w:val="both"/>
      </w:pPr>
      <w:r w:rsidRPr="00554EAD">
        <w:rPr>
          <w:b/>
          <w:bCs/>
          <w:lang w:val="en-US"/>
        </w:rPr>
        <w:t>Advocacy Requests/Activities:</w:t>
      </w:r>
      <w:r w:rsidRPr="00554EAD">
        <w:t> </w:t>
      </w:r>
    </w:p>
    <w:p w14:paraId="1173028F" w14:textId="77777777" w:rsidR="00554EAD" w:rsidRPr="00554EAD" w:rsidRDefault="00554EAD" w:rsidP="00176F9B">
      <w:pPr>
        <w:jc w:val="both"/>
      </w:pPr>
      <w:r w:rsidRPr="00554EAD">
        <w:rPr>
          <w:b/>
          <w:bCs/>
          <w:lang w:val="en-US"/>
        </w:rPr>
        <w:t>Vulnerable Persons Registry</w:t>
      </w:r>
      <w:r w:rsidRPr="00554EAD">
        <w:t> </w:t>
      </w:r>
    </w:p>
    <w:p w14:paraId="0435D429" w14:textId="45316F55" w:rsidR="00554EAD" w:rsidRPr="00554EAD" w:rsidRDefault="00554EAD" w:rsidP="00176F9B">
      <w:pPr>
        <w:numPr>
          <w:ilvl w:val="0"/>
          <w:numId w:val="17"/>
        </w:numPr>
        <w:jc w:val="both"/>
      </w:pPr>
      <w:r w:rsidRPr="00554EAD">
        <w:rPr>
          <w:lang w:val="en-US"/>
        </w:rPr>
        <w:t xml:space="preserve">Committee members </w:t>
      </w:r>
      <w:r w:rsidR="00C4713A">
        <w:rPr>
          <w:lang w:val="en-US"/>
        </w:rPr>
        <w:t xml:space="preserve">received a </w:t>
      </w:r>
      <w:r w:rsidR="00A1289F">
        <w:rPr>
          <w:lang w:val="en-US"/>
        </w:rPr>
        <w:t xml:space="preserve">presentation from Department of </w:t>
      </w:r>
      <w:r w:rsidR="00D47FBC">
        <w:rPr>
          <w:lang w:val="en-US"/>
        </w:rPr>
        <w:t xml:space="preserve">Emergency Management </w:t>
      </w:r>
      <w:r w:rsidR="00AC0187">
        <w:rPr>
          <w:lang w:val="en-US"/>
        </w:rPr>
        <w:t xml:space="preserve">(DEM) </w:t>
      </w:r>
      <w:r w:rsidR="00D47FBC">
        <w:rPr>
          <w:lang w:val="en-US"/>
        </w:rPr>
        <w:t xml:space="preserve">staff </w:t>
      </w:r>
      <w:r w:rsidR="00427E8F">
        <w:rPr>
          <w:lang w:val="en-US"/>
        </w:rPr>
        <w:t>providing updates on the development of Vulnerable Persons Registries</w:t>
      </w:r>
      <w:r w:rsidR="00132659">
        <w:rPr>
          <w:lang w:val="en-US"/>
        </w:rPr>
        <w:t xml:space="preserve"> (VPR)</w:t>
      </w:r>
      <w:r w:rsidR="00427E8F">
        <w:rPr>
          <w:lang w:val="en-US"/>
        </w:rPr>
        <w:t xml:space="preserve"> for municipalities. </w:t>
      </w:r>
      <w:r w:rsidR="003F4B50">
        <w:rPr>
          <w:lang w:val="en-US"/>
        </w:rPr>
        <w:t xml:space="preserve">Municipalities are now obligated by recently enacted emergency preparedness standards </w:t>
      </w:r>
      <w:r w:rsidR="00290E30">
        <w:rPr>
          <w:lang w:val="en-US"/>
        </w:rPr>
        <w:t xml:space="preserve">to include by-laws </w:t>
      </w:r>
      <w:r w:rsidR="00132659">
        <w:rPr>
          <w:lang w:val="en-US"/>
        </w:rPr>
        <w:t xml:space="preserve">for a VPR within their </w:t>
      </w:r>
      <w:r w:rsidR="00F332E8">
        <w:rPr>
          <w:lang w:val="en-US"/>
        </w:rPr>
        <w:t>E</w:t>
      </w:r>
      <w:r w:rsidR="00132659">
        <w:rPr>
          <w:lang w:val="en-US"/>
        </w:rPr>
        <w:t xml:space="preserve">mergency </w:t>
      </w:r>
      <w:r w:rsidR="00F332E8">
        <w:rPr>
          <w:lang w:val="en-US"/>
        </w:rPr>
        <w:t>M</w:t>
      </w:r>
      <w:r w:rsidR="00132659">
        <w:rPr>
          <w:lang w:val="en-US"/>
        </w:rPr>
        <w:t xml:space="preserve">anagement </w:t>
      </w:r>
      <w:r w:rsidR="00F332E8">
        <w:rPr>
          <w:lang w:val="en-US"/>
        </w:rPr>
        <w:t>P</w:t>
      </w:r>
      <w:r w:rsidR="00132659">
        <w:rPr>
          <w:lang w:val="en-US"/>
        </w:rPr>
        <w:t>rogram</w:t>
      </w:r>
      <w:r w:rsidR="00F332E8">
        <w:rPr>
          <w:lang w:val="en-US"/>
        </w:rPr>
        <w:t>s</w:t>
      </w:r>
      <w:r w:rsidR="00132659">
        <w:rPr>
          <w:lang w:val="en-US"/>
        </w:rPr>
        <w:t xml:space="preserve">. </w:t>
      </w:r>
      <w:r w:rsidR="00432858">
        <w:rPr>
          <w:lang w:val="en-US"/>
        </w:rPr>
        <w:t xml:space="preserve">As </w:t>
      </w:r>
      <w:r w:rsidR="00910463">
        <w:rPr>
          <w:lang w:val="en-US"/>
        </w:rPr>
        <w:t xml:space="preserve">VPR </w:t>
      </w:r>
      <w:r w:rsidR="00432858">
        <w:rPr>
          <w:lang w:val="en-US"/>
        </w:rPr>
        <w:t xml:space="preserve">regulations </w:t>
      </w:r>
      <w:r w:rsidR="00910463">
        <w:rPr>
          <w:lang w:val="en-US"/>
        </w:rPr>
        <w:t>are being prepared</w:t>
      </w:r>
      <w:r w:rsidR="00AC0187">
        <w:rPr>
          <w:lang w:val="en-US"/>
        </w:rPr>
        <w:t xml:space="preserve">, DEM staff </w:t>
      </w:r>
      <w:r w:rsidR="001B0850">
        <w:rPr>
          <w:lang w:val="en-US"/>
        </w:rPr>
        <w:t>shared that work is being done to identify a</w:t>
      </w:r>
      <w:r w:rsidR="00176F9B">
        <w:rPr>
          <w:lang w:val="en-US"/>
        </w:rPr>
        <w:t xml:space="preserve"> viable </w:t>
      </w:r>
      <w:r w:rsidR="001B0850">
        <w:rPr>
          <w:lang w:val="en-US"/>
        </w:rPr>
        <w:t xml:space="preserve">online platform for VPRs and eligibility criteria that will be used to ensure that </w:t>
      </w:r>
      <w:r w:rsidR="00316C98">
        <w:rPr>
          <w:lang w:val="en-US"/>
        </w:rPr>
        <w:t xml:space="preserve">prioritized responses </w:t>
      </w:r>
      <w:r w:rsidR="0091125F">
        <w:rPr>
          <w:lang w:val="en-US"/>
        </w:rPr>
        <w:t>are directed to</w:t>
      </w:r>
      <w:r w:rsidR="00316C98">
        <w:rPr>
          <w:lang w:val="en-US"/>
        </w:rPr>
        <w:t xml:space="preserve"> those most in need.</w:t>
      </w:r>
    </w:p>
    <w:p w14:paraId="2018E2D1" w14:textId="77777777" w:rsidR="00554EAD" w:rsidRPr="00554EAD" w:rsidRDefault="00554EAD" w:rsidP="00176F9B">
      <w:pPr>
        <w:jc w:val="both"/>
      </w:pPr>
      <w:r w:rsidRPr="00554EAD">
        <w:rPr>
          <w:b/>
          <w:bCs/>
          <w:lang w:val="en-US"/>
        </w:rPr>
        <w:t>Rural Cellular Coverage for Emergency Preparedness</w:t>
      </w:r>
      <w:r w:rsidRPr="00554EAD">
        <w:t> </w:t>
      </w:r>
    </w:p>
    <w:p w14:paraId="14C3B2F9" w14:textId="40F34771" w:rsidR="00554EAD" w:rsidRPr="00554EAD" w:rsidRDefault="0091125F" w:rsidP="00176F9B">
      <w:pPr>
        <w:numPr>
          <w:ilvl w:val="0"/>
          <w:numId w:val="18"/>
        </w:numPr>
        <w:jc w:val="both"/>
      </w:pPr>
      <w:r>
        <w:rPr>
          <w:lang w:val="en-US"/>
        </w:rPr>
        <w:t xml:space="preserve">Committee members reviewed a letter to the Minister of Emergency Management </w:t>
      </w:r>
      <w:r w:rsidR="009131F0">
        <w:rPr>
          <w:lang w:val="en-US"/>
        </w:rPr>
        <w:t xml:space="preserve">responding to received correspondence outlining a new plan to designate telecommunications companies are critical service providers with regulations. Committee members agreed that if regulations under the Emergency Preparedness and Nova Scotia Guard Act </w:t>
      </w:r>
      <w:r w:rsidR="00B81580">
        <w:rPr>
          <w:lang w:val="en-US"/>
        </w:rPr>
        <w:t>can have the same force and effect as the Emergency Management Act passed in the legislature in 2022</w:t>
      </w:r>
      <w:r w:rsidR="00267B45">
        <w:rPr>
          <w:lang w:val="en-US"/>
        </w:rPr>
        <w:t xml:space="preserve"> then this is an acceptable new route. Committee members expressed the desire for municipalities to be involved in consultation and to receive updates on the work being done by Build Nova Scotia to address gaps in cellular coverage. </w:t>
      </w:r>
      <w:r w:rsidR="00554EAD" w:rsidRPr="00176F9B">
        <w:rPr>
          <w:lang w:val="en-US"/>
        </w:rPr>
        <w:t>NSFM has continued to hear member concerns about cellular coverage in their area</w:t>
      </w:r>
      <w:r w:rsidR="00F30419" w:rsidRPr="00176F9B">
        <w:rPr>
          <w:lang w:val="en-US"/>
        </w:rPr>
        <w:t xml:space="preserve">, including an open letter from Victoria County on </w:t>
      </w:r>
      <w:r w:rsidR="00E57F33" w:rsidRPr="00176F9B">
        <w:rPr>
          <w:lang w:val="en-US"/>
        </w:rPr>
        <w:t xml:space="preserve">March 24, 2026. </w:t>
      </w:r>
    </w:p>
    <w:p w14:paraId="32B5AADD" w14:textId="77777777" w:rsidR="00554EAD" w:rsidRPr="00554EAD" w:rsidRDefault="00554EAD" w:rsidP="00176F9B">
      <w:pPr>
        <w:jc w:val="both"/>
      </w:pPr>
      <w:r w:rsidRPr="00554EAD">
        <w:rPr>
          <w:b/>
          <w:bCs/>
          <w:lang w:val="en-US"/>
        </w:rPr>
        <w:t>Urban Deer Population</w:t>
      </w:r>
      <w:r w:rsidRPr="00554EAD">
        <w:t> </w:t>
      </w:r>
    </w:p>
    <w:p w14:paraId="0EED9B03" w14:textId="2EC71A24" w:rsidR="00554EAD" w:rsidRPr="00554EAD" w:rsidRDefault="00554EAD" w:rsidP="00176F9B">
      <w:pPr>
        <w:numPr>
          <w:ilvl w:val="0"/>
          <w:numId w:val="19"/>
        </w:numPr>
        <w:jc w:val="both"/>
      </w:pPr>
      <w:r w:rsidRPr="00A773E3">
        <w:rPr>
          <w:lang w:val="en-US"/>
        </w:rPr>
        <w:t xml:space="preserve">Committee members </w:t>
      </w:r>
      <w:r w:rsidR="00271BFF" w:rsidRPr="00A773E3">
        <w:rPr>
          <w:lang w:val="en-US"/>
        </w:rPr>
        <w:t xml:space="preserve">discussed this delegated request and began to </w:t>
      </w:r>
      <w:r w:rsidRPr="00A773E3">
        <w:rPr>
          <w:lang w:val="en-US"/>
        </w:rPr>
        <w:t>apply the Advocacy Prioritization Framework to the issue of urban deer population as requested by the Town of Yarmouth. </w:t>
      </w:r>
      <w:r w:rsidRPr="00554EAD">
        <w:t> </w:t>
      </w:r>
      <w:r w:rsidR="009753F0">
        <w:t xml:space="preserve">The Committee deferred making a recommendation on this request </w:t>
      </w:r>
      <w:r w:rsidR="003129E1">
        <w:t xml:space="preserve">in order to gather more information on how widespread </w:t>
      </w:r>
      <w:r w:rsidR="00A403D7">
        <w:t xml:space="preserve">this concern is and what increased supports could be requested from the Province. </w:t>
      </w:r>
      <w:r w:rsidRPr="00554EAD">
        <w:t> </w:t>
      </w:r>
    </w:p>
    <w:p w14:paraId="4C6080F4" w14:textId="77777777" w:rsidR="00554EAD" w:rsidRPr="00554EAD" w:rsidRDefault="00554EAD" w:rsidP="00176F9B">
      <w:pPr>
        <w:jc w:val="both"/>
      </w:pPr>
      <w:r w:rsidRPr="00554EAD">
        <w:t> </w:t>
      </w:r>
    </w:p>
    <w:p w14:paraId="2D3FF9B1" w14:textId="77777777" w:rsidR="00554EAD" w:rsidRPr="00554EAD" w:rsidRDefault="00554EAD" w:rsidP="00176F9B">
      <w:pPr>
        <w:jc w:val="both"/>
      </w:pPr>
      <w:r w:rsidRPr="00554EAD">
        <w:t> </w:t>
      </w:r>
    </w:p>
    <w:p w14:paraId="6940F396" w14:textId="637FDB52" w:rsidR="008B73DB" w:rsidRPr="00554EAD" w:rsidRDefault="008B73DB" w:rsidP="00176F9B">
      <w:pPr>
        <w:jc w:val="both"/>
      </w:pPr>
    </w:p>
    <w:sectPr w:rsidR="008B73DB" w:rsidRPr="00554EAD">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13332"/>
    <w:multiLevelType w:val="multilevel"/>
    <w:tmpl w:val="9A401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9595997"/>
    <w:multiLevelType w:val="multilevel"/>
    <w:tmpl w:val="6F929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C37162"/>
    <w:multiLevelType w:val="multilevel"/>
    <w:tmpl w:val="3E78FC90"/>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3" w15:restartNumberingAfterBreak="0">
    <w:nsid w:val="0E255C1C"/>
    <w:multiLevelType w:val="multilevel"/>
    <w:tmpl w:val="B1E4E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DC61D9"/>
    <w:multiLevelType w:val="multilevel"/>
    <w:tmpl w:val="00A624BE"/>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5" w15:restartNumberingAfterBreak="0">
    <w:nsid w:val="1B9D0966"/>
    <w:multiLevelType w:val="multilevel"/>
    <w:tmpl w:val="706AEC2A"/>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6" w15:restartNumberingAfterBreak="0">
    <w:nsid w:val="1C232299"/>
    <w:multiLevelType w:val="multilevel"/>
    <w:tmpl w:val="072A1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01D370E"/>
    <w:multiLevelType w:val="multilevel"/>
    <w:tmpl w:val="8932A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B0B01F6"/>
    <w:multiLevelType w:val="multilevel"/>
    <w:tmpl w:val="C94A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71C6F35"/>
    <w:multiLevelType w:val="multilevel"/>
    <w:tmpl w:val="08EC8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5B4266"/>
    <w:multiLevelType w:val="multilevel"/>
    <w:tmpl w:val="223A6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9036AC3"/>
    <w:multiLevelType w:val="multilevel"/>
    <w:tmpl w:val="1CB83274"/>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2" w15:restartNumberingAfterBreak="0">
    <w:nsid w:val="3B875E96"/>
    <w:multiLevelType w:val="multilevel"/>
    <w:tmpl w:val="C248CCC8"/>
    <w:lvl w:ilvl="0">
      <w:start w:val="1"/>
      <w:numFmt w:val="bullet"/>
      <w:lvlText w:val="o"/>
      <w:lvlJc w:val="left"/>
      <w:pPr>
        <w:tabs>
          <w:tab w:val="num" w:pos="1080"/>
        </w:tabs>
        <w:ind w:left="1080" w:hanging="360"/>
      </w:pPr>
      <w:rPr>
        <w:rFonts w:ascii="Courier New" w:hAnsi="Courier New"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o"/>
      <w:lvlJc w:val="left"/>
      <w:pPr>
        <w:tabs>
          <w:tab w:val="num" w:pos="2520"/>
        </w:tabs>
        <w:ind w:left="2520" w:hanging="360"/>
      </w:pPr>
      <w:rPr>
        <w:rFonts w:ascii="Courier New" w:hAnsi="Courier New" w:hint="default"/>
        <w:sz w:val="20"/>
      </w:rPr>
    </w:lvl>
    <w:lvl w:ilvl="3" w:tentative="1">
      <w:start w:val="1"/>
      <w:numFmt w:val="bullet"/>
      <w:lvlText w:val="o"/>
      <w:lvlJc w:val="left"/>
      <w:pPr>
        <w:tabs>
          <w:tab w:val="num" w:pos="3240"/>
        </w:tabs>
        <w:ind w:left="3240" w:hanging="360"/>
      </w:pPr>
      <w:rPr>
        <w:rFonts w:ascii="Courier New" w:hAnsi="Courier New" w:hint="default"/>
        <w:sz w:val="20"/>
      </w:rPr>
    </w:lvl>
    <w:lvl w:ilvl="4" w:tentative="1">
      <w:start w:val="1"/>
      <w:numFmt w:val="bullet"/>
      <w:lvlText w:val="o"/>
      <w:lvlJc w:val="left"/>
      <w:pPr>
        <w:tabs>
          <w:tab w:val="num" w:pos="3960"/>
        </w:tabs>
        <w:ind w:left="3960" w:hanging="360"/>
      </w:pPr>
      <w:rPr>
        <w:rFonts w:ascii="Courier New" w:hAnsi="Courier New" w:hint="default"/>
        <w:sz w:val="20"/>
      </w:rPr>
    </w:lvl>
    <w:lvl w:ilvl="5" w:tentative="1">
      <w:start w:val="1"/>
      <w:numFmt w:val="bullet"/>
      <w:lvlText w:val="o"/>
      <w:lvlJc w:val="left"/>
      <w:pPr>
        <w:tabs>
          <w:tab w:val="num" w:pos="4680"/>
        </w:tabs>
        <w:ind w:left="4680" w:hanging="360"/>
      </w:pPr>
      <w:rPr>
        <w:rFonts w:ascii="Courier New" w:hAnsi="Courier New" w:hint="default"/>
        <w:sz w:val="20"/>
      </w:rPr>
    </w:lvl>
    <w:lvl w:ilvl="6" w:tentative="1">
      <w:start w:val="1"/>
      <w:numFmt w:val="bullet"/>
      <w:lvlText w:val="o"/>
      <w:lvlJc w:val="left"/>
      <w:pPr>
        <w:tabs>
          <w:tab w:val="num" w:pos="5400"/>
        </w:tabs>
        <w:ind w:left="5400" w:hanging="360"/>
      </w:pPr>
      <w:rPr>
        <w:rFonts w:ascii="Courier New" w:hAnsi="Courier New" w:hint="default"/>
        <w:sz w:val="20"/>
      </w:rPr>
    </w:lvl>
    <w:lvl w:ilvl="7" w:tentative="1">
      <w:start w:val="1"/>
      <w:numFmt w:val="bullet"/>
      <w:lvlText w:val="o"/>
      <w:lvlJc w:val="left"/>
      <w:pPr>
        <w:tabs>
          <w:tab w:val="num" w:pos="6120"/>
        </w:tabs>
        <w:ind w:left="6120" w:hanging="360"/>
      </w:pPr>
      <w:rPr>
        <w:rFonts w:ascii="Courier New" w:hAnsi="Courier New" w:hint="default"/>
        <w:sz w:val="20"/>
      </w:rPr>
    </w:lvl>
    <w:lvl w:ilvl="8" w:tentative="1">
      <w:start w:val="1"/>
      <w:numFmt w:val="bullet"/>
      <w:lvlText w:val="o"/>
      <w:lvlJc w:val="left"/>
      <w:pPr>
        <w:tabs>
          <w:tab w:val="num" w:pos="6840"/>
        </w:tabs>
        <w:ind w:left="6840" w:hanging="360"/>
      </w:pPr>
      <w:rPr>
        <w:rFonts w:ascii="Courier New" w:hAnsi="Courier New" w:hint="default"/>
        <w:sz w:val="20"/>
      </w:rPr>
    </w:lvl>
  </w:abstractNum>
  <w:abstractNum w:abstractNumId="13" w15:restartNumberingAfterBreak="0">
    <w:nsid w:val="4F92486E"/>
    <w:multiLevelType w:val="multilevel"/>
    <w:tmpl w:val="ABD49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5B71BFB"/>
    <w:multiLevelType w:val="multilevel"/>
    <w:tmpl w:val="5D6ED1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C1F4E45"/>
    <w:multiLevelType w:val="multilevel"/>
    <w:tmpl w:val="D9B44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D8B61C7"/>
    <w:multiLevelType w:val="multilevel"/>
    <w:tmpl w:val="A38CC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C90251A"/>
    <w:multiLevelType w:val="multilevel"/>
    <w:tmpl w:val="04441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E9860EB"/>
    <w:multiLevelType w:val="multilevel"/>
    <w:tmpl w:val="B26AF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99496568">
    <w:abstractNumId w:val="1"/>
  </w:num>
  <w:num w:numId="2" w16cid:durableId="2098019048">
    <w:abstractNumId w:val="14"/>
  </w:num>
  <w:num w:numId="3" w16cid:durableId="46150490">
    <w:abstractNumId w:val="6"/>
  </w:num>
  <w:num w:numId="4" w16cid:durableId="749691413">
    <w:abstractNumId w:val="13"/>
  </w:num>
  <w:num w:numId="5" w16cid:durableId="1816796338">
    <w:abstractNumId w:val="3"/>
  </w:num>
  <w:num w:numId="6" w16cid:durableId="554466733">
    <w:abstractNumId w:val="0"/>
  </w:num>
  <w:num w:numId="7" w16cid:durableId="2030256315">
    <w:abstractNumId w:val="8"/>
  </w:num>
  <w:num w:numId="8" w16cid:durableId="1979534568">
    <w:abstractNumId w:val="2"/>
  </w:num>
  <w:num w:numId="9" w16cid:durableId="1393192173">
    <w:abstractNumId w:val="5"/>
  </w:num>
  <w:num w:numId="10" w16cid:durableId="107046312">
    <w:abstractNumId w:val="4"/>
  </w:num>
  <w:num w:numId="11" w16cid:durableId="1864859294">
    <w:abstractNumId w:val="11"/>
  </w:num>
  <w:num w:numId="12" w16cid:durableId="1705911191">
    <w:abstractNumId w:val="12"/>
  </w:num>
  <w:num w:numId="13" w16cid:durableId="1297369657">
    <w:abstractNumId w:val="18"/>
  </w:num>
  <w:num w:numId="14" w16cid:durableId="215239351">
    <w:abstractNumId w:val="9"/>
  </w:num>
  <w:num w:numId="15" w16cid:durableId="452754359">
    <w:abstractNumId w:val="7"/>
  </w:num>
  <w:num w:numId="16" w16cid:durableId="1923483869">
    <w:abstractNumId w:val="15"/>
  </w:num>
  <w:num w:numId="17" w16cid:durableId="183251500">
    <w:abstractNumId w:val="10"/>
  </w:num>
  <w:num w:numId="18" w16cid:durableId="816805501">
    <w:abstractNumId w:val="17"/>
  </w:num>
  <w:num w:numId="19" w16cid:durableId="140025130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73DB"/>
    <w:rsid w:val="00132659"/>
    <w:rsid w:val="00176F9B"/>
    <w:rsid w:val="00192D2F"/>
    <w:rsid w:val="001B0850"/>
    <w:rsid w:val="00267B45"/>
    <w:rsid w:val="00271BFF"/>
    <w:rsid w:val="00290E30"/>
    <w:rsid w:val="00297F94"/>
    <w:rsid w:val="002E42AD"/>
    <w:rsid w:val="002F57BA"/>
    <w:rsid w:val="003129E1"/>
    <w:rsid w:val="00316C98"/>
    <w:rsid w:val="00383517"/>
    <w:rsid w:val="003C4C60"/>
    <w:rsid w:val="003F3D81"/>
    <w:rsid w:val="003F4B50"/>
    <w:rsid w:val="00427E8F"/>
    <w:rsid w:val="00432858"/>
    <w:rsid w:val="004A7A30"/>
    <w:rsid w:val="00541843"/>
    <w:rsid w:val="00554EAD"/>
    <w:rsid w:val="005713EA"/>
    <w:rsid w:val="00823CE1"/>
    <w:rsid w:val="00833F2C"/>
    <w:rsid w:val="008B73DB"/>
    <w:rsid w:val="00910463"/>
    <w:rsid w:val="0091125F"/>
    <w:rsid w:val="009131F0"/>
    <w:rsid w:val="009540D7"/>
    <w:rsid w:val="00964FF6"/>
    <w:rsid w:val="009753F0"/>
    <w:rsid w:val="00A1289F"/>
    <w:rsid w:val="00A403D7"/>
    <w:rsid w:val="00A64686"/>
    <w:rsid w:val="00A773E3"/>
    <w:rsid w:val="00A87948"/>
    <w:rsid w:val="00AC0187"/>
    <w:rsid w:val="00B81580"/>
    <w:rsid w:val="00C4713A"/>
    <w:rsid w:val="00C5760B"/>
    <w:rsid w:val="00D21F00"/>
    <w:rsid w:val="00D25243"/>
    <w:rsid w:val="00D47FBC"/>
    <w:rsid w:val="00D61FF1"/>
    <w:rsid w:val="00E57F33"/>
    <w:rsid w:val="00E76C46"/>
    <w:rsid w:val="00F30419"/>
    <w:rsid w:val="00F332E8"/>
    <w:rsid w:val="00FA3D3D"/>
    <w:rsid w:val="00FF3B9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5470C"/>
  <w15:chartTrackingRefBased/>
  <w15:docId w15:val="{975880DF-C943-4354-96D1-EF2C93252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73D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B73D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B73D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B73D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B73D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B73D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B73D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B73D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B73D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73D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B73D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B73D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B73D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B73D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B73D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B73D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B73D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B73DB"/>
    <w:rPr>
      <w:rFonts w:eastAsiaTheme="majorEastAsia" w:cstheme="majorBidi"/>
      <w:color w:val="272727" w:themeColor="text1" w:themeTint="D8"/>
    </w:rPr>
  </w:style>
  <w:style w:type="paragraph" w:styleId="Title">
    <w:name w:val="Title"/>
    <w:basedOn w:val="Normal"/>
    <w:next w:val="Normal"/>
    <w:link w:val="TitleChar"/>
    <w:uiPriority w:val="10"/>
    <w:qFormat/>
    <w:rsid w:val="008B73D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B73D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B73D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B73D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B73DB"/>
    <w:pPr>
      <w:spacing w:before="160"/>
      <w:jc w:val="center"/>
    </w:pPr>
    <w:rPr>
      <w:i/>
      <w:iCs/>
      <w:color w:val="404040" w:themeColor="text1" w:themeTint="BF"/>
    </w:rPr>
  </w:style>
  <w:style w:type="character" w:customStyle="1" w:styleId="QuoteChar">
    <w:name w:val="Quote Char"/>
    <w:basedOn w:val="DefaultParagraphFont"/>
    <w:link w:val="Quote"/>
    <w:uiPriority w:val="29"/>
    <w:rsid w:val="008B73DB"/>
    <w:rPr>
      <w:i/>
      <w:iCs/>
      <w:color w:val="404040" w:themeColor="text1" w:themeTint="BF"/>
    </w:rPr>
  </w:style>
  <w:style w:type="paragraph" w:styleId="ListParagraph">
    <w:name w:val="List Paragraph"/>
    <w:basedOn w:val="Normal"/>
    <w:uiPriority w:val="34"/>
    <w:qFormat/>
    <w:rsid w:val="008B73DB"/>
    <w:pPr>
      <w:ind w:left="720"/>
      <w:contextualSpacing/>
    </w:pPr>
  </w:style>
  <w:style w:type="character" w:styleId="IntenseEmphasis">
    <w:name w:val="Intense Emphasis"/>
    <w:basedOn w:val="DefaultParagraphFont"/>
    <w:uiPriority w:val="21"/>
    <w:qFormat/>
    <w:rsid w:val="008B73DB"/>
    <w:rPr>
      <w:i/>
      <w:iCs/>
      <w:color w:val="0F4761" w:themeColor="accent1" w:themeShade="BF"/>
    </w:rPr>
  </w:style>
  <w:style w:type="paragraph" w:styleId="IntenseQuote">
    <w:name w:val="Intense Quote"/>
    <w:basedOn w:val="Normal"/>
    <w:next w:val="Normal"/>
    <w:link w:val="IntenseQuoteChar"/>
    <w:uiPriority w:val="30"/>
    <w:qFormat/>
    <w:rsid w:val="008B73D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B73DB"/>
    <w:rPr>
      <w:i/>
      <w:iCs/>
      <w:color w:val="0F4761" w:themeColor="accent1" w:themeShade="BF"/>
    </w:rPr>
  </w:style>
  <w:style w:type="character" w:styleId="IntenseReference">
    <w:name w:val="Intense Reference"/>
    <w:basedOn w:val="DefaultParagraphFont"/>
    <w:uiPriority w:val="32"/>
    <w:qFormat/>
    <w:rsid w:val="008B73D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329</Words>
  <Characters>1879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Mark Ohanyan</cp:lastModifiedBy>
  <cp:revision>4</cp:revision>
  <dcterms:created xsi:type="dcterms:W3CDTF">2026-04-24T15:55:00Z</dcterms:created>
  <dcterms:modified xsi:type="dcterms:W3CDTF">2026-04-24T19:06:00Z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0e8f7529-5bf2-4198-9890-ad5e3c63082f</vt:lpwstr>
  </property>
</Properties>
</file>