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BB2769" w14:textId="702D3831" w:rsidR="00E16CEF" w:rsidRDefault="00E16CEF" w:rsidP="0082587F">
      <w:pPr>
        <w:rPr>
          <w:rFonts w:ascii="Aptos" w:eastAsia="Aptos" w:hAnsi="Aptos" w:cs="Aptos"/>
          <w:b/>
          <w:bCs/>
          <w:color w:val="2F5496" w:themeColor="accent1" w:themeShade="BF"/>
          <w:sz w:val="28"/>
          <w:szCs w:val="28"/>
        </w:rPr>
      </w:pPr>
      <w:r>
        <w:rPr>
          <w:rFonts w:ascii="Aptos" w:eastAsia="Aptos" w:hAnsi="Aptos" w:cs="Aptos"/>
          <w:b/>
          <w:bCs/>
          <w:color w:val="2F5496" w:themeColor="accent1" w:themeShade="BF"/>
          <w:sz w:val="28"/>
          <w:szCs w:val="28"/>
        </w:rPr>
        <w:t xml:space="preserve">  </w:t>
      </w:r>
    </w:p>
    <w:sdt>
      <w:sdtPr>
        <w:rPr>
          <w:rFonts w:ascii="Aptos" w:eastAsia="Aptos" w:hAnsi="Aptos" w:cs="Aptos"/>
          <w:b/>
          <w:bCs/>
          <w:color w:val="2F5496" w:themeColor="accent1" w:themeShade="BF"/>
          <w:sz w:val="28"/>
          <w:szCs w:val="28"/>
        </w:rPr>
        <w:id w:val="-660545261"/>
        <w:docPartObj>
          <w:docPartGallery w:val="Cover Pages"/>
        </w:docPartObj>
      </w:sdtPr>
      <w:sdtEndPr>
        <w:rPr>
          <w:rFonts w:eastAsiaTheme="minorEastAsia" w:cstheme="minorBidi"/>
          <w:b w:val="0"/>
          <w:bCs w:val="0"/>
          <w:color w:val="000000" w:themeColor="text1"/>
          <w:sz w:val="24"/>
          <w:szCs w:val="24"/>
        </w:rPr>
      </w:sdtEndPr>
      <w:sdtContent>
        <w:p w14:paraId="482D8006" w14:textId="4A303702" w:rsidR="0082587F" w:rsidRDefault="0082587F" w:rsidP="0082587F">
          <w:pPr>
            <w:rPr>
              <w:rFonts w:ascii="Aptos" w:eastAsia="Aptos" w:hAnsi="Aptos" w:cs="Aptos"/>
            </w:rPr>
          </w:pPr>
        </w:p>
        <w:p w14:paraId="75065C74" w14:textId="77777777" w:rsidR="00DE669F" w:rsidRDefault="00DE669F" w:rsidP="00DE669F">
          <w:pPr>
            <w:jc w:val="center"/>
            <w:rPr>
              <w:rFonts w:ascii="Aptos" w:eastAsia="Aptos" w:hAnsi="Aptos" w:cs="Aptos"/>
              <w:sz w:val="44"/>
              <w:szCs w:val="40"/>
            </w:rPr>
          </w:pPr>
        </w:p>
        <w:p w14:paraId="2D079568" w14:textId="77777777" w:rsidR="00DE669F" w:rsidRDefault="00DE669F" w:rsidP="00DE669F">
          <w:pPr>
            <w:jc w:val="center"/>
            <w:rPr>
              <w:rFonts w:ascii="Aptos" w:eastAsia="Aptos" w:hAnsi="Aptos" w:cs="Aptos"/>
              <w:sz w:val="44"/>
              <w:szCs w:val="40"/>
            </w:rPr>
          </w:pPr>
        </w:p>
        <w:p w14:paraId="0BF43359" w14:textId="77777777" w:rsidR="004312B7" w:rsidRDefault="004312B7" w:rsidP="00DE669F">
          <w:pPr>
            <w:jc w:val="center"/>
            <w:rPr>
              <w:rFonts w:ascii="Aptos" w:eastAsia="Aptos" w:hAnsi="Aptos" w:cs="Aptos"/>
              <w:b/>
              <w:bCs/>
              <w:color w:val="2F5496" w:themeColor="accent1" w:themeShade="BF"/>
              <w:sz w:val="44"/>
              <w:szCs w:val="40"/>
            </w:rPr>
          </w:pPr>
        </w:p>
        <w:p w14:paraId="1949E32F" w14:textId="77777777" w:rsidR="004312B7" w:rsidRDefault="004312B7" w:rsidP="00DE669F">
          <w:pPr>
            <w:jc w:val="center"/>
            <w:rPr>
              <w:rFonts w:ascii="Aptos" w:eastAsia="Aptos" w:hAnsi="Aptos" w:cs="Aptos"/>
              <w:b/>
              <w:bCs/>
              <w:color w:val="2F5496" w:themeColor="accent1" w:themeShade="BF"/>
              <w:sz w:val="44"/>
              <w:szCs w:val="40"/>
            </w:rPr>
          </w:pPr>
        </w:p>
        <w:p w14:paraId="1E9EEAB4" w14:textId="32D27412" w:rsidR="00DE669F" w:rsidRDefault="000B77F6" w:rsidP="00DE669F">
          <w:pPr>
            <w:jc w:val="center"/>
            <w:rPr>
              <w:rFonts w:ascii="Aptos" w:eastAsia="Aptos" w:hAnsi="Aptos" w:cs="Aptos"/>
              <w:b/>
              <w:bCs/>
              <w:color w:val="2F5496" w:themeColor="accent1" w:themeShade="BF"/>
              <w:sz w:val="44"/>
              <w:szCs w:val="40"/>
            </w:rPr>
          </w:pPr>
          <w:r w:rsidRPr="006C1545">
            <w:rPr>
              <w:rFonts w:ascii="Aptos" w:eastAsia="Aptos" w:hAnsi="Aptos" w:cs="Aptos"/>
              <w:b/>
              <w:bCs/>
              <w:color w:val="2F5496" w:themeColor="accent1" w:themeShade="BF"/>
              <w:sz w:val="44"/>
              <w:szCs w:val="40"/>
            </w:rPr>
            <w:t>Regional Emergency Management Organization</w:t>
          </w:r>
          <w:r w:rsidR="004955E7">
            <w:rPr>
              <w:rFonts w:ascii="Aptos" w:eastAsia="Aptos" w:hAnsi="Aptos" w:cs="Aptos"/>
              <w:b/>
              <w:bCs/>
              <w:color w:val="2F5496" w:themeColor="accent1" w:themeShade="BF"/>
              <w:sz w:val="44"/>
              <w:szCs w:val="40"/>
            </w:rPr>
            <w:t>s</w:t>
          </w:r>
          <w:r w:rsidRPr="006C1545">
            <w:rPr>
              <w:rFonts w:ascii="Aptos" w:eastAsia="Aptos" w:hAnsi="Aptos" w:cs="Aptos"/>
              <w:b/>
              <w:bCs/>
              <w:color w:val="2F5496" w:themeColor="accent1" w:themeShade="BF"/>
              <w:sz w:val="44"/>
              <w:szCs w:val="40"/>
            </w:rPr>
            <w:t xml:space="preserve"> (REMO)</w:t>
          </w:r>
        </w:p>
        <w:p w14:paraId="25689628" w14:textId="77777777" w:rsidR="004955E7" w:rsidRDefault="004955E7" w:rsidP="00DE669F">
          <w:pPr>
            <w:jc w:val="center"/>
            <w:rPr>
              <w:rFonts w:ascii="Aptos" w:eastAsia="Aptos" w:hAnsi="Aptos" w:cs="Aptos"/>
              <w:b/>
              <w:bCs/>
              <w:color w:val="2F5496" w:themeColor="accent1" w:themeShade="BF"/>
              <w:sz w:val="44"/>
              <w:szCs w:val="40"/>
            </w:rPr>
          </w:pPr>
        </w:p>
        <w:p w14:paraId="423E7609" w14:textId="77777777" w:rsidR="004955E7" w:rsidRPr="006C1545" w:rsidRDefault="004955E7" w:rsidP="004955E7">
          <w:pPr>
            <w:jc w:val="center"/>
            <w:rPr>
              <w:rFonts w:ascii="Aptos" w:eastAsia="Aptos" w:hAnsi="Aptos" w:cs="Aptos"/>
              <w:b/>
              <w:bCs/>
              <w:color w:val="2F5496" w:themeColor="accent1" w:themeShade="BF"/>
              <w:sz w:val="44"/>
              <w:szCs w:val="40"/>
            </w:rPr>
          </w:pPr>
          <w:r>
            <w:rPr>
              <w:rFonts w:ascii="Aptos" w:eastAsia="Aptos" w:hAnsi="Aptos" w:cs="Aptos"/>
              <w:b/>
              <w:bCs/>
              <w:color w:val="2F5496" w:themeColor="accent1" w:themeShade="BF"/>
              <w:sz w:val="44"/>
              <w:szCs w:val="40"/>
            </w:rPr>
            <w:t xml:space="preserve">Provincial </w:t>
          </w:r>
          <w:r w:rsidRPr="006C1545">
            <w:rPr>
              <w:rFonts w:ascii="Aptos" w:eastAsia="Aptos" w:hAnsi="Aptos" w:cs="Aptos"/>
              <w:b/>
              <w:bCs/>
              <w:color w:val="2F5496" w:themeColor="accent1" w:themeShade="BF"/>
              <w:sz w:val="44"/>
              <w:szCs w:val="40"/>
            </w:rPr>
            <w:t>Standards</w:t>
          </w:r>
        </w:p>
        <w:p w14:paraId="3ADCC355" w14:textId="77777777" w:rsidR="004955E7" w:rsidRPr="006C1545" w:rsidRDefault="004955E7" w:rsidP="00DE669F">
          <w:pPr>
            <w:jc w:val="center"/>
            <w:rPr>
              <w:rFonts w:ascii="Aptos" w:eastAsia="Aptos" w:hAnsi="Aptos" w:cs="Aptos"/>
              <w:b/>
              <w:bCs/>
              <w:color w:val="2F5496" w:themeColor="accent1" w:themeShade="BF"/>
              <w:sz w:val="44"/>
              <w:szCs w:val="40"/>
            </w:rPr>
          </w:pPr>
        </w:p>
        <w:p w14:paraId="517EB71C" w14:textId="77777777" w:rsidR="00DE669F" w:rsidRPr="006C1545" w:rsidRDefault="00DE669F" w:rsidP="00DE669F">
          <w:pPr>
            <w:jc w:val="center"/>
            <w:rPr>
              <w:rFonts w:ascii="Aptos" w:eastAsia="Aptos" w:hAnsi="Aptos" w:cs="Aptos"/>
              <w:b/>
              <w:bCs/>
              <w:color w:val="2F5496" w:themeColor="accent1" w:themeShade="BF"/>
              <w:sz w:val="44"/>
              <w:szCs w:val="40"/>
            </w:rPr>
          </w:pPr>
        </w:p>
        <w:p w14:paraId="4BA018AB" w14:textId="77777777" w:rsidR="00DE669F" w:rsidRDefault="00DE669F" w:rsidP="00DE669F">
          <w:pPr>
            <w:jc w:val="center"/>
            <w:rPr>
              <w:rFonts w:ascii="Aptos" w:eastAsia="Aptos" w:hAnsi="Aptos" w:cs="Aptos"/>
              <w:sz w:val="44"/>
              <w:szCs w:val="40"/>
            </w:rPr>
          </w:pPr>
        </w:p>
        <w:p w14:paraId="1B736667" w14:textId="77777777" w:rsidR="00DE669F" w:rsidRDefault="00DE669F" w:rsidP="004955E7">
          <w:pPr>
            <w:rPr>
              <w:rFonts w:ascii="Aptos" w:eastAsia="Aptos" w:hAnsi="Aptos" w:cs="Aptos"/>
              <w:sz w:val="44"/>
              <w:szCs w:val="40"/>
            </w:rPr>
          </w:pPr>
        </w:p>
        <w:p w14:paraId="7CD521EB" w14:textId="7929BDE1" w:rsidR="00DE669F" w:rsidRDefault="00304396" w:rsidP="00DE669F">
          <w:pPr>
            <w:jc w:val="center"/>
            <w:rPr>
              <w:rFonts w:ascii="Aptos" w:eastAsia="Aptos" w:hAnsi="Aptos" w:cs="Aptos"/>
              <w:sz w:val="28"/>
              <w:szCs w:val="24"/>
            </w:rPr>
          </w:pPr>
          <w:r>
            <w:rPr>
              <w:rFonts w:ascii="Aptos" w:eastAsia="Aptos" w:hAnsi="Aptos" w:cs="Aptos"/>
              <w:sz w:val="28"/>
              <w:szCs w:val="28"/>
            </w:rPr>
            <w:t xml:space="preserve">February </w:t>
          </w:r>
          <w:r w:rsidR="003F270F">
            <w:rPr>
              <w:rFonts w:ascii="Aptos" w:eastAsia="Aptos" w:hAnsi="Aptos" w:cs="Aptos"/>
              <w:sz w:val="28"/>
              <w:szCs w:val="28"/>
            </w:rPr>
            <w:t>2, 2026</w:t>
          </w:r>
        </w:p>
        <w:p w14:paraId="0F14A7AC" w14:textId="77777777" w:rsidR="00C654F1" w:rsidRDefault="00C654F1" w:rsidP="00DE669F">
          <w:pPr>
            <w:jc w:val="center"/>
            <w:rPr>
              <w:rFonts w:ascii="Aptos" w:eastAsia="Aptos" w:hAnsi="Aptos" w:cs="Aptos"/>
              <w:sz w:val="28"/>
              <w:szCs w:val="24"/>
            </w:rPr>
          </w:pPr>
        </w:p>
        <w:p w14:paraId="5FCE8A14" w14:textId="77777777" w:rsidR="00C654F1" w:rsidRDefault="00C654F1" w:rsidP="00DE669F">
          <w:pPr>
            <w:jc w:val="center"/>
            <w:rPr>
              <w:rFonts w:ascii="Aptos" w:eastAsia="Aptos" w:hAnsi="Aptos" w:cs="Aptos"/>
              <w:sz w:val="28"/>
              <w:szCs w:val="24"/>
            </w:rPr>
          </w:pPr>
        </w:p>
        <w:p w14:paraId="768D9B89" w14:textId="7C2853D4" w:rsidR="00C654F1" w:rsidRPr="00DE669F" w:rsidRDefault="00C654F1" w:rsidP="00DE669F">
          <w:pPr>
            <w:jc w:val="center"/>
            <w:rPr>
              <w:rFonts w:ascii="Aptos" w:eastAsia="Aptos" w:hAnsi="Aptos" w:cs="Aptos"/>
              <w:sz w:val="28"/>
              <w:szCs w:val="24"/>
            </w:rPr>
          </w:pPr>
          <w:r>
            <w:rPr>
              <w:rFonts w:ascii="Aptos" w:eastAsia="Aptos" w:hAnsi="Aptos" w:cs="Aptos"/>
              <w:sz w:val="28"/>
              <w:szCs w:val="24"/>
            </w:rPr>
            <w:t>N</w:t>
          </w:r>
          <w:r w:rsidR="004955E7">
            <w:rPr>
              <w:rFonts w:ascii="Aptos" w:eastAsia="Aptos" w:hAnsi="Aptos" w:cs="Aptos"/>
              <w:sz w:val="28"/>
              <w:szCs w:val="24"/>
            </w:rPr>
            <w:t>ova Scotia</w:t>
          </w:r>
          <w:r>
            <w:rPr>
              <w:rFonts w:ascii="Aptos" w:eastAsia="Aptos" w:hAnsi="Aptos" w:cs="Aptos"/>
              <w:sz w:val="28"/>
              <w:szCs w:val="24"/>
            </w:rPr>
            <w:t xml:space="preserve"> Department of Emergency Management</w:t>
          </w:r>
        </w:p>
        <w:p w14:paraId="358AC104" w14:textId="77777777" w:rsidR="0082587F" w:rsidRDefault="0082587F" w:rsidP="0082587F">
          <w:pPr>
            <w:rPr>
              <w:rFonts w:ascii="Aptos" w:eastAsia="Aptos" w:hAnsi="Aptos" w:cs="Aptos"/>
            </w:rPr>
          </w:pPr>
        </w:p>
        <w:p w14:paraId="139C633E" w14:textId="3B8678CA" w:rsidR="0007201E" w:rsidRPr="009D0319" w:rsidRDefault="00000000" w:rsidP="54AF6B16">
          <w:pPr>
            <w:spacing w:after="160" w:line="259" w:lineRule="auto"/>
            <w:rPr>
              <w:rFonts w:ascii="Aptos" w:eastAsia="Aptos" w:hAnsi="Aptos" w:cs="Aptos"/>
              <w:color w:val="2F5496" w:themeColor="accent1" w:themeShade="BF"/>
              <w:sz w:val="28"/>
              <w:szCs w:val="28"/>
            </w:rPr>
          </w:pPr>
        </w:p>
      </w:sdtContent>
    </w:sdt>
    <w:p w14:paraId="03ED5D77" w14:textId="77777777" w:rsidR="00C654F1" w:rsidRDefault="00C654F1">
      <w:pPr>
        <w:spacing w:before="0" w:after="160" w:line="259" w:lineRule="auto"/>
        <w:rPr>
          <w:rFonts w:ascii="Aptos" w:eastAsia="Aptos" w:hAnsi="Aptos" w:cs="Aptos"/>
          <w:b/>
          <w:color w:val="2F5496" w:themeColor="accent1" w:themeShade="BF"/>
          <w:sz w:val="28"/>
          <w:szCs w:val="32"/>
        </w:rPr>
      </w:pPr>
      <w:bookmarkStart w:id="0" w:name="_Toc209447499"/>
      <w:r>
        <w:rPr>
          <w:rFonts w:ascii="Aptos" w:eastAsia="Aptos" w:hAnsi="Aptos" w:cs="Aptos"/>
        </w:rPr>
        <w:br w:type="page"/>
      </w:r>
    </w:p>
    <w:sdt>
      <w:sdtPr>
        <w:rPr>
          <w:rFonts w:eastAsiaTheme="minorEastAsia" w:cstheme="minorBidi"/>
          <w:b w:val="0"/>
          <w:color w:val="000000" w:themeColor="text1"/>
          <w:sz w:val="24"/>
          <w:szCs w:val="24"/>
          <w:lang w:val="en-CA"/>
        </w:rPr>
        <w:id w:val="-884029639"/>
        <w:docPartObj>
          <w:docPartGallery w:val="Table of Contents"/>
          <w:docPartUnique/>
        </w:docPartObj>
      </w:sdtPr>
      <w:sdtEndPr>
        <w:rPr>
          <w:noProof/>
          <w:color w:val="auto"/>
          <w:lang w:val="en-US"/>
        </w:rPr>
      </w:sdtEndPr>
      <w:sdtContent>
        <w:p w14:paraId="57019DDA" w14:textId="3705695A" w:rsidR="004406F0" w:rsidRDefault="004406F0" w:rsidP="00B24094">
          <w:pPr>
            <w:pStyle w:val="TOCHeading"/>
            <w:numPr>
              <w:ilvl w:val="0"/>
              <w:numId w:val="0"/>
            </w:numPr>
            <w:ind w:left="363" w:hanging="360"/>
          </w:pPr>
          <w:r>
            <w:t>Contents</w:t>
          </w:r>
        </w:p>
        <w:p w14:paraId="428D8EC6" w14:textId="0DA5640C" w:rsidR="00B120D7" w:rsidRDefault="004406F0">
          <w:pPr>
            <w:pStyle w:val="TOC1"/>
            <w:rPr>
              <w:rFonts w:asciiTheme="minorHAnsi" w:hAnsiTheme="minorHAnsi" w:cstheme="minorBidi"/>
              <w:noProof/>
              <w:kern w:val="2"/>
              <w:szCs w:val="24"/>
              <w:lang w:val="en-CA" w:eastAsia="en-CA"/>
              <w14:ligatures w14:val="standardContextual"/>
            </w:rPr>
          </w:pPr>
          <w:r>
            <w:fldChar w:fldCharType="begin"/>
          </w:r>
          <w:r>
            <w:instrText xml:space="preserve"> TOC \o "1-3" \h \z \u </w:instrText>
          </w:r>
          <w:r>
            <w:fldChar w:fldCharType="separate"/>
          </w:r>
          <w:hyperlink w:anchor="_Toc215234942" w:history="1">
            <w:r w:rsidR="00B120D7" w:rsidRPr="00442BD1">
              <w:rPr>
                <w:rStyle w:val="Hyperlink"/>
                <w:rFonts w:ascii="Aptos" w:eastAsia="Aptos" w:hAnsi="Aptos" w:cs="Aptos"/>
                <w:noProof/>
              </w:rPr>
              <w:t>Preamble</w:t>
            </w:r>
            <w:r w:rsidR="00B120D7">
              <w:rPr>
                <w:noProof/>
                <w:webHidden/>
              </w:rPr>
              <w:tab/>
            </w:r>
            <w:r w:rsidR="00B120D7">
              <w:rPr>
                <w:noProof/>
                <w:webHidden/>
              </w:rPr>
              <w:fldChar w:fldCharType="begin"/>
            </w:r>
            <w:r w:rsidR="00B120D7">
              <w:rPr>
                <w:noProof/>
                <w:webHidden/>
              </w:rPr>
              <w:instrText xml:space="preserve"> PAGEREF _Toc215234942 \h </w:instrText>
            </w:r>
            <w:r w:rsidR="00B120D7">
              <w:rPr>
                <w:noProof/>
                <w:webHidden/>
              </w:rPr>
            </w:r>
            <w:r w:rsidR="00B120D7">
              <w:rPr>
                <w:noProof/>
                <w:webHidden/>
              </w:rPr>
              <w:fldChar w:fldCharType="separate"/>
            </w:r>
            <w:r w:rsidR="006A7FD2">
              <w:rPr>
                <w:noProof/>
                <w:webHidden/>
              </w:rPr>
              <w:t>3</w:t>
            </w:r>
            <w:r w:rsidR="00B120D7">
              <w:rPr>
                <w:noProof/>
                <w:webHidden/>
              </w:rPr>
              <w:fldChar w:fldCharType="end"/>
            </w:r>
          </w:hyperlink>
        </w:p>
        <w:p w14:paraId="4BAB195F" w14:textId="0D182284" w:rsidR="00B120D7" w:rsidRDefault="00B120D7">
          <w:pPr>
            <w:pStyle w:val="TOC1"/>
            <w:rPr>
              <w:rFonts w:asciiTheme="minorHAnsi" w:hAnsiTheme="minorHAnsi" w:cstheme="minorBidi"/>
              <w:noProof/>
              <w:kern w:val="2"/>
              <w:szCs w:val="24"/>
              <w:lang w:val="en-CA" w:eastAsia="en-CA"/>
              <w14:ligatures w14:val="standardContextual"/>
            </w:rPr>
          </w:pPr>
          <w:hyperlink w:anchor="_Toc215234943" w:history="1">
            <w:r w:rsidRPr="00442BD1">
              <w:rPr>
                <w:rStyle w:val="Hyperlink"/>
                <w:rFonts w:ascii="Aptos" w:eastAsia="Aptos" w:hAnsi="Aptos" w:cs="Aptos"/>
                <w:noProof/>
              </w:rPr>
              <w:t>Citations</w:t>
            </w:r>
            <w:r>
              <w:rPr>
                <w:noProof/>
                <w:webHidden/>
              </w:rPr>
              <w:tab/>
            </w:r>
            <w:r>
              <w:rPr>
                <w:noProof/>
                <w:webHidden/>
              </w:rPr>
              <w:fldChar w:fldCharType="begin"/>
            </w:r>
            <w:r>
              <w:rPr>
                <w:noProof/>
                <w:webHidden/>
              </w:rPr>
              <w:instrText xml:space="preserve"> PAGEREF _Toc215234943 \h </w:instrText>
            </w:r>
            <w:r>
              <w:rPr>
                <w:noProof/>
                <w:webHidden/>
              </w:rPr>
            </w:r>
            <w:r>
              <w:rPr>
                <w:noProof/>
                <w:webHidden/>
              </w:rPr>
              <w:fldChar w:fldCharType="separate"/>
            </w:r>
            <w:r w:rsidR="006A7FD2">
              <w:rPr>
                <w:noProof/>
                <w:webHidden/>
              </w:rPr>
              <w:t>3</w:t>
            </w:r>
            <w:r>
              <w:rPr>
                <w:noProof/>
                <w:webHidden/>
              </w:rPr>
              <w:fldChar w:fldCharType="end"/>
            </w:r>
          </w:hyperlink>
        </w:p>
        <w:p w14:paraId="7DF935D6" w14:textId="407D8005" w:rsidR="00B120D7" w:rsidRDefault="00B120D7">
          <w:pPr>
            <w:pStyle w:val="TOC1"/>
            <w:rPr>
              <w:rFonts w:asciiTheme="minorHAnsi" w:hAnsiTheme="minorHAnsi" w:cstheme="minorBidi"/>
              <w:noProof/>
              <w:kern w:val="2"/>
              <w:szCs w:val="24"/>
              <w:lang w:val="en-CA" w:eastAsia="en-CA"/>
              <w14:ligatures w14:val="standardContextual"/>
            </w:rPr>
          </w:pPr>
          <w:hyperlink w:anchor="_Toc215234944" w:history="1">
            <w:r w:rsidRPr="00442BD1">
              <w:rPr>
                <w:rStyle w:val="Hyperlink"/>
                <w:rFonts w:ascii="Aptos" w:eastAsia="Aptos" w:hAnsi="Aptos" w:cs="Aptos"/>
                <w:noProof/>
              </w:rPr>
              <w:t>Effective Date</w:t>
            </w:r>
            <w:r>
              <w:rPr>
                <w:noProof/>
                <w:webHidden/>
              </w:rPr>
              <w:tab/>
            </w:r>
            <w:r>
              <w:rPr>
                <w:noProof/>
                <w:webHidden/>
              </w:rPr>
              <w:fldChar w:fldCharType="begin"/>
            </w:r>
            <w:r>
              <w:rPr>
                <w:noProof/>
                <w:webHidden/>
              </w:rPr>
              <w:instrText xml:space="preserve"> PAGEREF _Toc215234944 \h </w:instrText>
            </w:r>
            <w:r>
              <w:rPr>
                <w:noProof/>
                <w:webHidden/>
              </w:rPr>
            </w:r>
            <w:r>
              <w:rPr>
                <w:noProof/>
                <w:webHidden/>
              </w:rPr>
              <w:fldChar w:fldCharType="separate"/>
            </w:r>
            <w:r w:rsidR="006A7FD2">
              <w:rPr>
                <w:noProof/>
                <w:webHidden/>
              </w:rPr>
              <w:t>3</w:t>
            </w:r>
            <w:r>
              <w:rPr>
                <w:noProof/>
                <w:webHidden/>
              </w:rPr>
              <w:fldChar w:fldCharType="end"/>
            </w:r>
          </w:hyperlink>
        </w:p>
        <w:p w14:paraId="5C935B43" w14:textId="3CFB9D88" w:rsidR="00B120D7" w:rsidRDefault="00B120D7">
          <w:pPr>
            <w:pStyle w:val="TOC1"/>
            <w:rPr>
              <w:rFonts w:asciiTheme="minorHAnsi" w:hAnsiTheme="minorHAnsi" w:cstheme="minorBidi"/>
              <w:noProof/>
              <w:kern w:val="2"/>
              <w:szCs w:val="24"/>
              <w:lang w:val="en-CA" w:eastAsia="en-CA"/>
              <w14:ligatures w14:val="standardContextual"/>
            </w:rPr>
          </w:pPr>
          <w:hyperlink w:anchor="_Toc215234945" w:history="1">
            <w:r w:rsidRPr="00442BD1">
              <w:rPr>
                <w:rStyle w:val="Hyperlink"/>
                <w:rFonts w:ascii="Aptos" w:eastAsia="Aptos" w:hAnsi="Aptos" w:cs="Aptos"/>
                <w:noProof/>
              </w:rPr>
              <w:t>Roles, Responsibilities, and Standards</w:t>
            </w:r>
            <w:r>
              <w:rPr>
                <w:noProof/>
                <w:webHidden/>
              </w:rPr>
              <w:tab/>
            </w:r>
            <w:r>
              <w:rPr>
                <w:noProof/>
                <w:webHidden/>
              </w:rPr>
              <w:fldChar w:fldCharType="begin"/>
            </w:r>
            <w:r>
              <w:rPr>
                <w:noProof/>
                <w:webHidden/>
              </w:rPr>
              <w:instrText xml:space="preserve"> PAGEREF _Toc215234945 \h </w:instrText>
            </w:r>
            <w:r>
              <w:rPr>
                <w:noProof/>
                <w:webHidden/>
              </w:rPr>
            </w:r>
            <w:r>
              <w:rPr>
                <w:noProof/>
                <w:webHidden/>
              </w:rPr>
              <w:fldChar w:fldCharType="separate"/>
            </w:r>
            <w:r w:rsidR="006A7FD2">
              <w:rPr>
                <w:noProof/>
                <w:webHidden/>
              </w:rPr>
              <w:t>4</w:t>
            </w:r>
            <w:r>
              <w:rPr>
                <w:noProof/>
                <w:webHidden/>
              </w:rPr>
              <w:fldChar w:fldCharType="end"/>
            </w:r>
          </w:hyperlink>
        </w:p>
        <w:p w14:paraId="1C20F162" w14:textId="2D422C79" w:rsidR="00B120D7" w:rsidRDefault="00B120D7">
          <w:pPr>
            <w:pStyle w:val="TOC2"/>
            <w:tabs>
              <w:tab w:val="right" w:leader="dot" w:pos="9350"/>
            </w:tabs>
            <w:rPr>
              <w:rFonts w:asciiTheme="minorHAnsi" w:eastAsiaTheme="minorEastAsia" w:hAnsiTheme="minorHAnsi"/>
              <w:noProof/>
              <w:color w:val="auto"/>
              <w:kern w:val="2"/>
              <w:szCs w:val="24"/>
              <w:lang w:eastAsia="en-CA"/>
              <w14:ligatures w14:val="standardContextual"/>
            </w:rPr>
          </w:pPr>
          <w:hyperlink w:anchor="_Toc215234946" w:history="1">
            <w:r w:rsidRPr="00442BD1">
              <w:rPr>
                <w:rStyle w:val="Hyperlink"/>
                <w:rFonts w:ascii="Aptos" w:eastAsia="Aptos" w:hAnsi="Aptos" w:cs="Aptos"/>
                <w:noProof/>
              </w:rPr>
              <w:t>Department of Emergency Management</w:t>
            </w:r>
            <w:r>
              <w:rPr>
                <w:noProof/>
                <w:webHidden/>
              </w:rPr>
              <w:tab/>
            </w:r>
            <w:r>
              <w:rPr>
                <w:noProof/>
                <w:webHidden/>
              </w:rPr>
              <w:fldChar w:fldCharType="begin"/>
            </w:r>
            <w:r>
              <w:rPr>
                <w:noProof/>
                <w:webHidden/>
              </w:rPr>
              <w:instrText xml:space="preserve"> PAGEREF _Toc215234946 \h </w:instrText>
            </w:r>
            <w:r>
              <w:rPr>
                <w:noProof/>
                <w:webHidden/>
              </w:rPr>
            </w:r>
            <w:r>
              <w:rPr>
                <w:noProof/>
                <w:webHidden/>
              </w:rPr>
              <w:fldChar w:fldCharType="separate"/>
            </w:r>
            <w:r w:rsidR="006A7FD2">
              <w:rPr>
                <w:noProof/>
                <w:webHidden/>
              </w:rPr>
              <w:t>4</w:t>
            </w:r>
            <w:r>
              <w:rPr>
                <w:noProof/>
                <w:webHidden/>
              </w:rPr>
              <w:fldChar w:fldCharType="end"/>
            </w:r>
          </w:hyperlink>
        </w:p>
        <w:p w14:paraId="36D9007D" w14:textId="43E038A5" w:rsidR="00B120D7" w:rsidRDefault="00B120D7">
          <w:pPr>
            <w:pStyle w:val="TOC2"/>
            <w:tabs>
              <w:tab w:val="right" w:leader="dot" w:pos="9350"/>
            </w:tabs>
            <w:rPr>
              <w:rFonts w:asciiTheme="minorHAnsi" w:eastAsiaTheme="minorEastAsia" w:hAnsiTheme="minorHAnsi"/>
              <w:noProof/>
              <w:color w:val="auto"/>
              <w:kern w:val="2"/>
              <w:szCs w:val="24"/>
              <w:lang w:eastAsia="en-CA"/>
              <w14:ligatures w14:val="standardContextual"/>
            </w:rPr>
          </w:pPr>
          <w:hyperlink w:anchor="_Toc215234947" w:history="1">
            <w:r w:rsidRPr="00442BD1">
              <w:rPr>
                <w:rStyle w:val="Hyperlink"/>
                <w:rFonts w:ascii="Aptos" w:eastAsia="Aptos" w:hAnsi="Aptos" w:cs="Aptos"/>
                <w:noProof/>
              </w:rPr>
              <w:t>Municipalities</w:t>
            </w:r>
            <w:r>
              <w:rPr>
                <w:noProof/>
                <w:webHidden/>
              </w:rPr>
              <w:tab/>
            </w:r>
            <w:r>
              <w:rPr>
                <w:noProof/>
                <w:webHidden/>
              </w:rPr>
              <w:fldChar w:fldCharType="begin"/>
            </w:r>
            <w:r>
              <w:rPr>
                <w:noProof/>
                <w:webHidden/>
              </w:rPr>
              <w:instrText xml:space="preserve"> PAGEREF _Toc215234947 \h </w:instrText>
            </w:r>
            <w:r>
              <w:rPr>
                <w:noProof/>
                <w:webHidden/>
              </w:rPr>
            </w:r>
            <w:r>
              <w:rPr>
                <w:noProof/>
                <w:webHidden/>
              </w:rPr>
              <w:fldChar w:fldCharType="separate"/>
            </w:r>
            <w:r w:rsidR="006A7FD2">
              <w:rPr>
                <w:noProof/>
                <w:webHidden/>
              </w:rPr>
              <w:t>5</w:t>
            </w:r>
            <w:r>
              <w:rPr>
                <w:noProof/>
                <w:webHidden/>
              </w:rPr>
              <w:fldChar w:fldCharType="end"/>
            </w:r>
          </w:hyperlink>
        </w:p>
        <w:p w14:paraId="3DF4849E" w14:textId="2ABECA08" w:rsidR="00B120D7" w:rsidRDefault="00B120D7">
          <w:pPr>
            <w:pStyle w:val="TOC2"/>
            <w:tabs>
              <w:tab w:val="right" w:leader="dot" w:pos="9350"/>
            </w:tabs>
            <w:rPr>
              <w:rFonts w:asciiTheme="minorHAnsi" w:eastAsiaTheme="minorEastAsia" w:hAnsiTheme="minorHAnsi"/>
              <w:noProof/>
              <w:color w:val="auto"/>
              <w:kern w:val="2"/>
              <w:szCs w:val="24"/>
              <w:lang w:eastAsia="en-CA"/>
              <w14:ligatures w14:val="standardContextual"/>
            </w:rPr>
          </w:pPr>
          <w:hyperlink w:anchor="_Toc215234948" w:history="1">
            <w:r w:rsidRPr="00442BD1">
              <w:rPr>
                <w:rStyle w:val="Hyperlink"/>
                <w:rFonts w:ascii="Aptos" w:eastAsia="Aptos" w:hAnsi="Aptos" w:cs="Aptos"/>
                <w:noProof/>
              </w:rPr>
              <w:t>Regional Emergency Management Organizations</w:t>
            </w:r>
            <w:r>
              <w:rPr>
                <w:noProof/>
                <w:webHidden/>
              </w:rPr>
              <w:tab/>
            </w:r>
            <w:r>
              <w:rPr>
                <w:noProof/>
                <w:webHidden/>
              </w:rPr>
              <w:fldChar w:fldCharType="begin"/>
            </w:r>
            <w:r>
              <w:rPr>
                <w:noProof/>
                <w:webHidden/>
              </w:rPr>
              <w:instrText xml:space="preserve"> PAGEREF _Toc215234948 \h </w:instrText>
            </w:r>
            <w:r>
              <w:rPr>
                <w:noProof/>
                <w:webHidden/>
              </w:rPr>
            </w:r>
            <w:r>
              <w:rPr>
                <w:noProof/>
                <w:webHidden/>
              </w:rPr>
              <w:fldChar w:fldCharType="separate"/>
            </w:r>
            <w:r w:rsidR="006A7FD2">
              <w:rPr>
                <w:noProof/>
                <w:webHidden/>
              </w:rPr>
              <w:t>6</w:t>
            </w:r>
            <w:r>
              <w:rPr>
                <w:noProof/>
                <w:webHidden/>
              </w:rPr>
              <w:fldChar w:fldCharType="end"/>
            </w:r>
          </w:hyperlink>
        </w:p>
        <w:p w14:paraId="689066A1" w14:textId="25EEE794" w:rsidR="00B120D7" w:rsidRDefault="00B120D7">
          <w:pPr>
            <w:pStyle w:val="TOC1"/>
            <w:rPr>
              <w:rFonts w:asciiTheme="minorHAnsi" w:hAnsiTheme="minorHAnsi" w:cstheme="minorBidi"/>
              <w:noProof/>
              <w:kern w:val="2"/>
              <w:szCs w:val="24"/>
              <w:lang w:val="en-CA" w:eastAsia="en-CA"/>
              <w14:ligatures w14:val="standardContextual"/>
            </w:rPr>
          </w:pPr>
          <w:hyperlink w:anchor="_Toc215234949" w:history="1">
            <w:r w:rsidRPr="00442BD1">
              <w:rPr>
                <w:rStyle w:val="Hyperlink"/>
                <w:rFonts w:ascii="Aptos" w:hAnsi="Aptos"/>
                <w:noProof/>
              </w:rPr>
              <w:t>Appendix A: Definitions</w:t>
            </w:r>
            <w:r>
              <w:rPr>
                <w:noProof/>
                <w:webHidden/>
              </w:rPr>
              <w:tab/>
            </w:r>
            <w:r>
              <w:rPr>
                <w:noProof/>
                <w:webHidden/>
              </w:rPr>
              <w:fldChar w:fldCharType="begin"/>
            </w:r>
            <w:r>
              <w:rPr>
                <w:noProof/>
                <w:webHidden/>
              </w:rPr>
              <w:instrText xml:space="preserve"> PAGEREF _Toc215234949 \h </w:instrText>
            </w:r>
            <w:r>
              <w:rPr>
                <w:noProof/>
                <w:webHidden/>
              </w:rPr>
            </w:r>
            <w:r>
              <w:rPr>
                <w:noProof/>
                <w:webHidden/>
              </w:rPr>
              <w:fldChar w:fldCharType="separate"/>
            </w:r>
            <w:r w:rsidR="006A7FD2">
              <w:rPr>
                <w:noProof/>
                <w:webHidden/>
              </w:rPr>
              <w:t>10</w:t>
            </w:r>
            <w:r>
              <w:rPr>
                <w:noProof/>
                <w:webHidden/>
              </w:rPr>
              <w:fldChar w:fldCharType="end"/>
            </w:r>
          </w:hyperlink>
        </w:p>
        <w:p w14:paraId="06BE2867" w14:textId="28B31C43" w:rsidR="00B120D7" w:rsidRDefault="00B120D7">
          <w:pPr>
            <w:pStyle w:val="TOC1"/>
            <w:rPr>
              <w:rFonts w:asciiTheme="minorHAnsi" w:hAnsiTheme="minorHAnsi" w:cstheme="minorBidi"/>
              <w:noProof/>
              <w:kern w:val="2"/>
              <w:szCs w:val="24"/>
              <w:lang w:val="en-CA" w:eastAsia="en-CA"/>
              <w14:ligatures w14:val="standardContextual"/>
            </w:rPr>
          </w:pPr>
          <w:hyperlink w:anchor="_Toc215234950" w:history="1">
            <w:r w:rsidRPr="00442BD1">
              <w:rPr>
                <w:rStyle w:val="Hyperlink"/>
                <w:noProof/>
              </w:rPr>
              <w:t>Appendix B: Municipal Emergency Management Roles Responsibilities</w:t>
            </w:r>
            <w:r>
              <w:rPr>
                <w:noProof/>
                <w:webHidden/>
              </w:rPr>
              <w:tab/>
            </w:r>
            <w:r>
              <w:rPr>
                <w:noProof/>
                <w:webHidden/>
              </w:rPr>
              <w:fldChar w:fldCharType="begin"/>
            </w:r>
            <w:r>
              <w:rPr>
                <w:noProof/>
                <w:webHidden/>
              </w:rPr>
              <w:instrText xml:space="preserve"> PAGEREF _Toc215234950 \h </w:instrText>
            </w:r>
            <w:r>
              <w:rPr>
                <w:noProof/>
                <w:webHidden/>
              </w:rPr>
            </w:r>
            <w:r>
              <w:rPr>
                <w:noProof/>
                <w:webHidden/>
              </w:rPr>
              <w:fldChar w:fldCharType="separate"/>
            </w:r>
            <w:r w:rsidR="006A7FD2">
              <w:rPr>
                <w:noProof/>
                <w:webHidden/>
              </w:rPr>
              <w:t>14</w:t>
            </w:r>
            <w:r>
              <w:rPr>
                <w:noProof/>
                <w:webHidden/>
              </w:rPr>
              <w:fldChar w:fldCharType="end"/>
            </w:r>
          </w:hyperlink>
        </w:p>
        <w:p w14:paraId="482098D6" w14:textId="6B4D549B" w:rsidR="00B120D7" w:rsidRDefault="00B120D7">
          <w:pPr>
            <w:pStyle w:val="TOC1"/>
            <w:rPr>
              <w:rFonts w:asciiTheme="minorHAnsi" w:hAnsiTheme="minorHAnsi" w:cstheme="minorBidi"/>
              <w:noProof/>
              <w:kern w:val="2"/>
              <w:szCs w:val="24"/>
              <w:lang w:val="en-CA" w:eastAsia="en-CA"/>
              <w14:ligatures w14:val="standardContextual"/>
            </w:rPr>
          </w:pPr>
          <w:hyperlink w:anchor="_Toc215234951" w:history="1">
            <w:r w:rsidRPr="00442BD1">
              <w:rPr>
                <w:rStyle w:val="Hyperlink"/>
                <w:rFonts w:ascii="Aptos" w:hAnsi="Aptos"/>
                <w:noProof/>
              </w:rPr>
              <w:t>Appendix C: Minimum Requirements for REMO Emergency Operations Centres / Emergency Coordination Centres</w:t>
            </w:r>
            <w:r>
              <w:rPr>
                <w:noProof/>
                <w:webHidden/>
              </w:rPr>
              <w:tab/>
            </w:r>
            <w:r>
              <w:rPr>
                <w:noProof/>
                <w:webHidden/>
              </w:rPr>
              <w:fldChar w:fldCharType="begin"/>
            </w:r>
            <w:r>
              <w:rPr>
                <w:noProof/>
                <w:webHidden/>
              </w:rPr>
              <w:instrText xml:space="preserve"> PAGEREF _Toc215234951 \h </w:instrText>
            </w:r>
            <w:r>
              <w:rPr>
                <w:noProof/>
                <w:webHidden/>
              </w:rPr>
            </w:r>
            <w:r>
              <w:rPr>
                <w:noProof/>
                <w:webHidden/>
              </w:rPr>
              <w:fldChar w:fldCharType="separate"/>
            </w:r>
            <w:r w:rsidR="006A7FD2">
              <w:rPr>
                <w:noProof/>
                <w:webHidden/>
              </w:rPr>
              <w:t>17</w:t>
            </w:r>
            <w:r>
              <w:rPr>
                <w:noProof/>
                <w:webHidden/>
              </w:rPr>
              <w:fldChar w:fldCharType="end"/>
            </w:r>
          </w:hyperlink>
        </w:p>
        <w:p w14:paraId="25942408" w14:textId="59810645" w:rsidR="00B120D7" w:rsidRDefault="00B120D7">
          <w:pPr>
            <w:pStyle w:val="TOC1"/>
            <w:rPr>
              <w:rFonts w:asciiTheme="minorHAnsi" w:hAnsiTheme="minorHAnsi" w:cstheme="minorBidi"/>
              <w:noProof/>
              <w:kern w:val="2"/>
              <w:szCs w:val="24"/>
              <w:lang w:val="en-CA" w:eastAsia="en-CA"/>
              <w14:ligatures w14:val="standardContextual"/>
            </w:rPr>
          </w:pPr>
          <w:hyperlink w:anchor="_Toc215234952" w:history="1">
            <w:r w:rsidRPr="00442BD1">
              <w:rPr>
                <w:rStyle w:val="Hyperlink"/>
                <w:rFonts w:ascii="Aptos" w:hAnsi="Aptos"/>
                <w:noProof/>
              </w:rPr>
              <w:t>Appendix D: Standards for Use and Management of Vulnerable Persons Registries</w:t>
            </w:r>
            <w:r>
              <w:rPr>
                <w:noProof/>
                <w:webHidden/>
              </w:rPr>
              <w:tab/>
            </w:r>
            <w:r>
              <w:rPr>
                <w:noProof/>
                <w:webHidden/>
              </w:rPr>
              <w:fldChar w:fldCharType="begin"/>
            </w:r>
            <w:r>
              <w:rPr>
                <w:noProof/>
                <w:webHidden/>
              </w:rPr>
              <w:instrText xml:space="preserve"> PAGEREF _Toc215234952 \h </w:instrText>
            </w:r>
            <w:r>
              <w:rPr>
                <w:noProof/>
                <w:webHidden/>
              </w:rPr>
            </w:r>
            <w:r>
              <w:rPr>
                <w:noProof/>
                <w:webHidden/>
              </w:rPr>
              <w:fldChar w:fldCharType="separate"/>
            </w:r>
            <w:r w:rsidR="006A7FD2">
              <w:rPr>
                <w:noProof/>
                <w:webHidden/>
              </w:rPr>
              <w:t>17</w:t>
            </w:r>
            <w:r>
              <w:rPr>
                <w:noProof/>
                <w:webHidden/>
              </w:rPr>
              <w:fldChar w:fldCharType="end"/>
            </w:r>
          </w:hyperlink>
        </w:p>
        <w:p w14:paraId="3F371C06" w14:textId="64F661C5" w:rsidR="00B120D7" w:rsidRDefault="00B120D7">
          <w:pPr>
            <w:pStyle w:val="TOC1"/>
            <w:rPr>
              <w:rFonts w:asciiTheme="minorHAnsi" w:hAnsiTheme="minorHAnsi" w:cstheme="minorBidi"/>
              <w:noProof/>
              <w:kern w:val="2"/>
              <w:szCs w:val="24"/>
              <w:lang w:val="en-CA" w:eastAsia="en-CA"/>
              <w14:ligatures w14:val="standardContextual"/>
            </w:rPr>
          </w:pPr>
          <w:hyperlink w:anchor="_Toc215234953" w:history="1">
            <w:r w:rsidRPr="00442BD1">
              <w:rPr>
                <w:rStyle w:val="Hyperlink"/>
                <w:rFonts w:ascii="Aptos Display" w:hAnsi="Aptos Display"/>
                <w:noProof/>
              </w:rPr>
              <w:t>Appendix E: Weather Impact Guide</w:t>
            </w:r>
            <w:r>
              <w:rPr>
                <w:noProof/>
                <w:webHidden/>
              </w:rPr>
              <w:tab/>
            </w:r>
            <w:r>
              <w:rPr>
                <w:noProof/>
                <w:webHidden/>
              </w:rPr>
              <w:fldChar w:fldCharType="begin"/>
            </w:r>
            <w:r>
              <w:rPr>
                <w:noProof/>
                <w:webHidden/>
              </w:rPr>
              <w:instrText xml:space="preserve"> PAGEREF _Toc215234953 \h </w:instrText>
            </w:r>
            <w:r>
              <w:rPr>
                <w:noProof/>
                <w:webHidden/>
              </w:rPr>
            </w:r>
            <w:r>
              <w:rPr>
                <w:noProof/>
                <w:webHidden/>
              </w:rPr>
              <w:fldChar w:fldCharType="separate"/>
            </w:r>
            <w:r w:rsidR="006A7FD2">
              <w:rPr>
                <w:noProof/>
                <w:webHidden/>
              </w:rPr>
              <w:t>18</w:t>
            </w:r>
            <w:r>
              <w:rPr>
                <w:noProof/>
                <w:webHidden/>
              </w:rPr>
              <w:fldChar w:fldCharType="end"/>
            </w:r>
          </w:hyperlink>
        </w:p>
        <w:p w14:paraId="21400796" w14:textId="403AF935" w:rsidR="0095350D" w:rsidRPr="00B120D7" w:rsidRDefault="004406F0" w:rsidP="00B120D7">
          <w:pPr>
            <w:pStyle w:val="TOC1"/>
            <w:rPr>
              <w:rFonts w:asciiTheme="minorHAnsi" w:hAnsiTheme="minorHAnsi" w:cstheme="minorBidi"/>
              <w:noProof/>
              <w:kern w:val="2"/>
              <w:szCs w:val="24"/>
              <w:lang w:val="en-CA" w:eastAsia="en-CA"/>
              <w14:ligatures w14:val="standardContextual"/>
            </w:rPr>
          </w:pPr>
          <w:r>
            <w:rPr>
              <w:b/>
              <w:bCs/>
              <w:noProof/>
            </w:rPr>
            <w:fldChar w:fldCharType="end"/>
          </w:r>
        </w:p>
      </w:sdtContent>
    </w:sdt>
    <w:bookmarkEnd w:id="0" w:displacedByCustomXml="prev"/>
    <w:bookmarkStart w:id="1" w:name="_Toc192015000" w:displacedByCustomXml="prev"/>
    <w:bookmarkStart w:id="2" w:name="_Toc192015169" w:displacedByCustomXml="prev"/>
    <w:bookmarkStart w:id="3" w:name="_Toc102265854" w:displacedByCustomXml="prev"/>
    <w:bookmarkStart w:id="4" w:name="_Toc193203406" w:displacedByCustomXml="prev"/>
    <w:bookmarkStart w:id="5" w:name="_Toc193205549" w:displacedByCustomXml="prev"/>
    <w:bookmarkStart w:id="6" w:name="_Toc195188521" w:displacedByCustomXml="prev"/>
    <w:p w14:paraId="4AA481EB" w14:textId="77777777" w:rsidR="0095350D" w:rsidRPr="009D0319" w:rsidRDefault="0095350D" w:rsidP="54AF6B16">
      <w:pPr>
        <w:spacing w:before="0" w:after="160" w:line="259" w:lineRule="auto"/>
        <w:rPr>
          <w:rFonts w:ascii="Aptos" w:eastAsia="Aptos" w:hAnsi="Aptos" w:cs="Aptos"/>
          <w:b/>
          <w:bCs/>
          <w:color w:val="2F5496" w:themeColor="accent1" w:themeShade="BF"/>
          <w:sz w:val="28"/>
          <w:szCs w:val="28"/>
        </w:rPr>
      </w:pPr>
      <w:r w:rsidRPr="009D0319">
        <w:rPr>
          <w:rFonts w:ascii="Aptos" w:eastAsia="Aptos" w:hAnsi="Aptos" w:cs="Aptos"/>
        </w:rPr>
        <w:br w:type="page"/>
      </w:r>
    </w:p>
    <w:p w14:paraId="5C60127A" w14:textId="306FC34F" w:rsidR="002E0FC5" w:rsidRPr="009D0319" w:rsidRDefault="002E0FC5" w:rsidP="54AF6B16">
      <w:pPr>
        <w:pStyle w:val="Heading1"/>
        <w:spacing w:before="80" w:after="80" w:line="240" w:lineRule="auto"/>
        <w:rPr>
          <w:rFonts w:ascii="Aptos" w:eastAsia="Aptos" w:hAnsi="Aptos" w:cs="Aptos"/>
        </w:rPr>
      </w:pPr>
      <w:bookmarkStart w:id="7" w:name="_Toc209447500"/>
      <w:bookmarkStart w:id="8" w:name="_Toc215234942"/>
      <w:r w:rsidRPr="009D0319">
        <w:rPr>
          <w:rFonts w:ascii="Aptos" w:eastAsia="Aptos" w:hAnsi="Aptos" w:cs="Aptos"/>
        </w:rPr>
        <w:lastRenderedPageBreak/>
        <w:t>Preamble</w:t>
      </w:r>
      <w:bookmarkEnd w:id="6"/>
      <w:bookmarkEnd w:id="5"/>
      <w:bookmarkEnd w:id="4"/>
      <w:bookmarkEnd w:id="3"/>
      <w:bookmarkEnd w:id="2"/>
      <w:bookmarkEnd w:id="1"/>
      <w:bookmarkEnd w:id="7"/>
      <w:bookmarkEnd w:id="8"/>
    </w:p>
    <w:p w14:paraId="6CB1AFE7" w14:textId="77777777" w:rsidR="002E0FC5" w:rsidRPr="009D0319" w:rsidRDefault="002E0FC5" w:rsidP="54AF6B16">
      <w:pPr>
        <w:rPr>
          <w:rFonts w:ascii="Aptos" w:eastAsia="Aptos" w:hAnsi="Aptos" w:cs="Aptos"/>
        </w:rPr>
      </w:pPr>
      <w:r w:rsidRPr="009D0319">
        <w:rPr>
          <w:rFonts w:ascii="Aptos" w:eastAsia="Aptos" w:hAnsi="Aptos" w:cs="Aptos"/>
        </w:rPr>
        <w:t>Since 2019, Nova Scotia has witnessed an increase in the number and severity of weather events. Lessons learned during the response to and recovery from these disasters has underscored the importance of effective municipal emergency management programs.</w:t>
      </w:r>
    </w:p>
    <w:p w14:paraId="77B62C19" w14:textId="77777777" w:rsidR="002E0FC5" w:rsidRPr="009D0319" w:rsidRDefault="002E0FC5" w:rsidP="54AF6B16">
      <w:pPr>
        <w:rPr>
          <w:rFonts w:ascii="Aptos" w:eastAsia="Aptos" w:hAnsi="Aptos" w:cs="Aptos"/>
        </w:rPr>
      </w:pPr>
      <w:r w:rsidRPr="009D0319">
        <w:rPr>
          <w:rFonts w:ascii="Aptos" w:eastAsia="Aptos" w:hAnsi="Aptos" w:cs="Aptos"/>
        </w:rPr>
        <w:t>The Department of Emergency Management (DEM) has the goal of pursuing excellence in emergency management in Nova Scotia through creating a culture of preparedness and building resiliency beginning at the community level and extending to provincial programs and operations.</w:t>
      </w:r>
    </w:p>
    <w:p w14:paraId="22C6AC9A" w14:textId="77777777" w:rsidR="002E0FC5" w:rsidRPr="009D0319" w:rsidRDefault="002E0FC5" w:rsidP="54AF6B16">
      <w:pPr>
        <w:rPr>
          <w:rFonts w:ascii="Aptos" w:eastAsia="Aptos" w:hAnsi="Aptos" w:cs="Aptos"/>
        </w:rPr>
      </w:pPr>
      <w:r w:rsidRPr="009D0319">
        <w:rPr>
          <w:rFonts w:ascii="Aptos" w:eastAsia="Aptos" w:hAnsi="Aptos" w:cs="Aptos"/>
        </w:rPr>
        <w:t xml:space="preserve">Municipalities are responsible for the local response to emergencies. The Regional Emergency Management Organization (REMO) model is the best way for municipalities to effectively share resources to support a consistent and intentional approach to emergency management programming. </w:t>
      </w:r>
    </w:p>
    <w:p w14:paraId="3AD84A9D" w14:textId="77777777" w:rsidR="002E0FC5" w:rsidRPr="009D0319" w:rsidRDefault="002E0FC5" w:rsidP="54AF6B16">
      <w:pPr>
        <w:rPr>
          <w:rFonts w:ascii="Aptos" w:eastAsia="Aptos" w:hAnsi="Aptos" w:cs="Aptos"/>
        </w:rPr>
      </w:pPr>
      <w:r w:rsidRPr="009D0319">
        <w:rPr>
          <w:rFonts w:ascii="Aptos" w:eastAsia="Aptos" w:hAnsi="Aptos" w:cs="Aptos"/>
        </w:rPr>
        <w:t xml:space="preserve">Using findings from research into best practices and lessons learned locally, across Canada, and globally, as well as input from municipal partners themselves, DEM is setting the direction for province-wide resiliency by providing standards for REMOs. These regional organizations will support all five elements of emergency management programs: prevention, mitigation, preparedness, response, and recovery. The REMO standards are set out within three categories: structure, planning, and operations. </w:t>
      </w:r>
    </w:p>
    <w:p w14:paraId="16B34B7E" w14:textId="77777777" w:rsidR="002E0FC5" w:rsidRPr="009D0319" w:rsidRDefault="002E0FC5" w:rsidP="54AF6B16">
      <w:pPr>
        <w:pStyle w:val="Heading1"/>
        <w:rPr>
          <w:rFonts w:ascii="Aptos" w:eastAsia="Aptos" w:hAnsi="Aptos" w:cs="Aptos"/>
        </w:rPr>
      </w:pPr>
      <w:bookmarkStart w:id="9" w:name="_Toc192015001"/>
      <w:bookmarkStart w:id="10" w:name="_Toc192015170"/>
      <w:bookmarkStart w:id="11" w:name="_Toc451453303"/>
      <w:bookmarkStart w:id="12" w:name="_Toc193203407"/>
      <w:bookmarkStart w:id="13" w:name="_Toc193205550"/>
      <w:bookmarkStart w:id="14" w:name="_Toc195188522"/>
      <w:bookmarkStart w:id="15" w:name="_Toc209447501"/>
      <w:bookmarkStart w:id="16" w:name="_Toc215234943"/>
      <w:r w:rsidRPr="009D0319">
        <w:rPr>
          <w:rFonts w:ascii="Aptos" w:eastAsia="Aptos" w:hAnsi="Aptos" w:cs="Aptos"/>
        </w:rPr>
        <w:t>Citations</w:t>
      </w:r>
      <w:bookmarkEnd w:id="9"/>
      <w:bookmarkEnd w:id="10"/>
      <w:bookmarkEnd w:id="11"/>
      <w:bookmarkEnd w:id="12"/>
      <w:bookmarkEnd w:id="13"/>
      <w:bookmarkEnd w:id="14"/>
      <w:bookmarkEnd w:id="15"/>
      <w:bookmarkEnd w:id="16"/>
    </w:p>
    <w:p w14:paraId="7763EE2C" w14:textId="77777777" w:rsidR="002E0FC5" w:rsidRPr="009D0319" w:rsidRDefault="002E0FC5" w:rsidP="54AF6B16">
      <w:pPr>
        <w:rPr>
          <w:rFonts w:ascii="Aptos" w:eastAsia="Aptos" w:hAnsi="Aptos" w:cs="Aptos"/>
        </w:rPr>
      </w:pPr>
      <w:r w:rsidRPr="009D0319">
        <w:rPr>
          <w:rFonts w:ascii="Aptos" w:eastAsia="Aptos" w:hAnsi="Aptos" w:cs="Aptos"/>
        </w:rPr>
        <w:t>These standards may be cited as the REMO Standards for Nova Scotia.</w:t>
      </w:r>
    </w:p>
    <w:p w14:paraId="4FB5002D" w14:textId="77777777" w:rsidR="002E0FC5" w:rsidRPr="009D0319" w:rsidRDefault="002E0FC5" w:rsidP="54AF6B16">
      <w:pPr>
        <w:pStyle w:val="Heading1"/>
        <w:rPr>
          <w:rFonts w:ascii="Aptos" w:eastAsia="Aptos" w:hAnsi="Aptos" w:cs="Aptos"/>
        </w:rPr>
      </w:pPr>
      <w:bookmarkStart w:id="17" w:name="_Toc192015003"/>
      <w:bookmarkStart w:id="18" w:name="_Toc192015172"/>
      <w:bookmarkStart w:id="19" w:name="_Toc1470334367"/>
      <w:bookmarkStart w:id="20" w:name="_Toc193203409"/>
      <w:bookmarkStart w:id="21" w:name="_Toc193205552"/>
      <w:bookmarkStart w:id="22" w:name="_Toc195188523"/>
      <w:bookmarkStart w:id="23" w:name="_Toc209447502"/>
      <w:bookmarkStart w:id="24" w:name="_Toc215234944"/>
      <w:r w:rsidRPr="009D0319">
        <w:rPr>
          <w:rFonts w:ascii="Aptos" w:eastAsia="Aptos" w:hAnsi="Aptos" w:cs="Aptos"/>
        </w:rPr>
        <w:t>Effective Date</w:t>
      </w:r>
      <w:bookmarkEnd w:id="17"/>
      <w:bookmarkEnd w:id="18"/>
      <w:bookmarkEnd w:id="19"/>
      <w:bookmarkEnd w:id="20"/>
      <w:bookmarkEnd w:id="21"/>
      <w:bookmarkEnd w:id="22"/>
      <w:bookmarkEnd w:id="23"/>
      <w:bookmarkEnd w:id="24"/>
    </w:p>
    <w:p w14:paraId="6DD4914A" w14:textId="2E556496" w:rsidR="002E0FC5" w:rsidRPr="009D0319" w:rsidRDefault="002E0FC5" w:rsidP="54AF6B16">
      <w:pPr>
        <w:rPr>
          <w:rFonts w:ascii="Aptos" w:eastAsia="Aptos" w:hAnsi="Aptos" w:cs="Aptos"/>
        </w:rPr>
      </w:pPr>
      <w:bookmarkStart w:id="25" w:name="_Toc192015004"/>
      <w:bookmarkStart w:id="26" w:name="_Toc192015173"/>
      <w:r w:rsidRPr="009D0319">
        <w:rPr>
          <w:rFonts w:ascii="Aptos" w:eastAsia="Aptos" w:hAnsi="Aptos" w:cs="Aptos"/>
        </w:rPr>
        <w:t xml:space="preserve">These REMO Standards for Nova Scotia </w:t>
      </w:r>
      <w:r w:rsidR="009960CE">
        <w:rPr>
          <w:rFonts w:ascii="Aptos" w:eastAsia="Aptos" w:hAnsi="Aptos" w:cs="Aptos"/>
        </w:rPr>
        <w:t xml:space="preserve">came into effect </w:t>
      </w:r>
      <w:r w:rsidR="008908A0">
        <w:rPr>
          <w:rFonts w:ascii="Aptos" w:eastAsia="Aptos" w:hAnsi="Aptos" w:cs="Aptos"/>
        </w:rPr>
        <w:t>February 2</w:t>
      </w:r>
      <w:r w:rsidR="008908A0" w:rsidRPr="008908A0">
        <w:rPr>
          <w:rFonts w:ascii="Aptos" w:eastAsia="Aptos" w:hAnsi="Aptos" w:cs="Aptos"/>
          <w:vertAlign w:val="superscript"/>
        </w:rPr>
        <w:t>nd</w:t>
      </w:r>
      <w:r w:rsidR="008908A0">
        <w:rPr>
          <w:rFonts w:ascii="Aptos" w:eastAsia="Aptos" w:hAnsi="Aptos" w:cs="Aptos"/>
        </w:rPr>
        <w:t xml:space="preserve">, 2026. </w:t>
      </w:r>
    </w:p>
    <w:p w14:paraId="1638F026" w14:textId="77777777" w:rsidR="006A1105" w:rsidRDefault="006A1105">
      <w:pPr>
        <w:spacing w:before="0" w:after="160" w:line="259" w:lineRule="auto"/>
        <w:rPr>
          <w:rFonts w:ascii="Aptos" w:eastAsia="Aptos" w:hAnsi="Aptos" w:cs="Aptos"/>
          <w:b/>
          <w:color w:val="2F5496" w:themeColor="accent1" w:themeShade="BF"/>
          <w:sz w:val="32"/>
          <w:szCs w:val="32"/>
        </w:rPr>
      </w:pPr>
      <w:bookmarkStart w:id="27" w:name="_Toc209447503"/>
      <w:bookmarkStart w:id="28" w:name="_Toc192015006"/>
      <w:bookmarkStart w:id="29" w:name="_Toc192015175"/>
      <w:bookmarkStart w:id="30" w:name="_Toc659080445"/>
      <w:bookmarkStart w:id="31" w:name="_Toc193203412"/>
      <w:bookmarkStart w:id="32" w:name="_Toc193205555"/>
      <w:bookmarkStart w:id="33" w:name="_Toc195188526"/>
      <w:bookmarkStart w:id="34" w:name="_Toc191907653"/>
      <w:bookmarkEnd w:id="25"/>
      <w:bookmarkEnd w:id="26"/>
      <w:r>
        <w:rPr>
          <w:rFonts w:ascii="Aptos" w:eastAsia="Aptos" w:hAnsi="Aptos" w:cs="Aptos"/>
          <w:sz w:val="32"/>
        </w:rPr>
        <w:br w:type="page"/>
      </w:r>
    </w:p>
    <w:p w14:paraId="7D78DC70" w14:textId="27E4F933" w:rsidR="0030769D" w:rsidRPr="009D0319" w:rsidRDefault="00A41B14" w:rsidP="54AF6B16">
      <w:pPr>
        <w:pStyle w:val="Heading1"/>
        <w:spacing w:before="360"/>
        <w:jc w:val="center"/>
        <w:rPr>
          <w:rFonts w:ascii="Aptos" w:eastAsia="Aptos" w:hAnsi="Aptos" w:cs="Aptos"/>
          <w:sz w:val="32"/>
        </w:rPr>
      </w:pPr>
      <w:bookmarkStart w:id="35" w:name="_Toc215234945"/>
      <w:r w:rsidRPr="009D0319">
        <w:rPr>
          <w:rFonts w:ascii="Aptos" w:eastAsia="Aptos" w:hAnsi="Aptos" w:cs="Aptos"/>
          <w:sz w:val="32"/>
        </w:rPr>
        <w:lastRenderedPageBreak/>
        <w:t>Roles, Responsibilities, and Standards</w:t>
      </w:r>
      <w:bookmarkEnd w:id="27"/>
      <w:bookmarkEnd w:id="35"/>
    </w:p>
    <w:p w14:paraId="7F523B40" w14:textId="28570462" w:rsidR="00014258" w:rsidRPr="009D0319" w:rsidRDefault="00014258" w:rsidP="54AF6B16">
      <w:pPr>
        <w:pStyle w:val="Heading2"/>
        <w:rPr>
          <w:rFonts w:ascii="Aptos" w:eastAsia="Aptos" w:hAnsi="Aptos" w:cs="Aptos"/>
        </w:rPr>
      </w:pPr>
      <w:bookmarkStart w:id="36" w:name="_Toc209447504"/>
      <w:bookmarkStart w:id="37" w:name="_Toc215234946"/>
      <w:r w:rsidRPr="009D0319">
        <w:rPr>
          <w:rFonts w:ascii="Aptos" w:eastAsia="Aptos" w:hAnsi="Aptos" w:cs="Aptos"/>
        </w:rPr>
        <w:t>Department of Emergency Management</w:t>
      </w:r>
      <w:bookmarkEnd w:id="36"/>
      <w:bookmarkEnd w:id="37"/>
    </w:p>
    <w:p w14:paraId="1A1D73B7" w14:textId="0E08360F" w:rsidR="00257E89" w:rsidRPr="009D0319" w:rsidRDefault="000E1B2E" w:rsidP="00F45912">
      <w:pPr>
        <w:pStyle w:val="ListParagraph"/>
        <w:numPr>
          <w:ilvl w:val="0"/>
          <w:numId w:val="4"/>
        </w:numPr>
        <w:spacing w:before="160" w:after="160"/>
        <w:rPr>
          <w:rFonts w:ascii="Aptos" w:eastAsia="Aptos" w:hAnsi="Aptos" w:cs="Aptos"/>
          <w:b/>
          <w:bCs/>
        </w:rPr>
      </w:pPr>
      <w:r w:rsidRPr="009D0319">
        <w:rPr>
          <w:rFonts w:ascii="Aptos" w:eastAsia="Aptos" w:hAnsi="Aptos" w:cs="Aptos"/>
          <w:b/>
          <w:bCs/>
        </w:rPr>
        <w:t>All aspects of emergency management</w:t>
      </w:r>
    </w:p>
    <w:p w14:paraId="5D408230" w14:textId="658E2B3B" w:rsidR="0030769D" w:rsidRPr="009D0319" w:rsidRDefault="00A144D9" w:rsidP="54AF6B16">
      <w:pPr>
        <w:pStyle w:val="ListParagraph"/>
        <w:spacing w:before="160" w:after="160"/>
        <w:ind w:left="360"/>
        <w:rPr>
          <w:rFonts w:ascii="Aptos" w:eastAsia="Aptos" w:hAnsi="Aptos" w:cs="Aptos"/>
        </w:rPr>
      </w:pPr>
      <w:r w:rsidRPr="009D0319">
        <w:rPr>
          <w:rFonts w:ascii="Aptos" w:eastAsia="Aptos" w:hAnsi="Aptos" w:cs="Aptos"/>
        </w:rPr>
        <w:t xml:space="preserve">The </w:t>
      </w:r>
      <w:r w:rsidRPr="009D0319">
        <w:rPr>
          <w:rFonts w:ascii="Aptos" w:eastAsia="Aptos" w:hAnsi="Aptos" w:cs="Aptos"/>
          <w:i/>
          <w:iCs/>
        </w:rPr>
        <w:t xml:space="preserve">Emergency Management Act </w:t>
      </w:r>
      <w:r w:rsidRPr="009D0319">
        <w:rPr>
          <w:rFonts w:ascii="Aptos" w:eastAsia="Aptos" w:hAnsi="Aptos" w:cs="Aptos"/>
        </w:rPr>
        <w:t xml:space="preserve">and </w:t>
      </w:r>
      <w:r w:rsidRPr="009D0319">
        <w:rPr>
          <w:rFonts w:ascii="Aptos" w:eastAsia="Aptos" w:hAnsi="Aptos" w:cs="Aptos"/>
          <w:i/>
          <w:iCs/>
        </w:rPr>
        <w:t xml:space="preserve">Emergency Preparedness and Nova Scotia Guard Act </w:t>
      </w:r>
      <w:r w:rsidR="00014258" w:rsidRPr="009D0319">
        <w:rPr>
          <w:rFonts w:ascii="Aptos" w:eastAsia="Aptos" w:hAnsi="Aptos" w:cs="Aptos"/>
        </w:rPr>
        <w:t xml:space="preserve">give the Minister of the Department of Emergency Management authority over all things respecting </w:t>
      </w:r>
      <w:r w:rsidRPr="009D0319">
        <w:rPr>
          <w:rFonts w:ascii="Aptos" w:eastAsia="Aptos" w:hAnsi="Aptos" w:cs="Aptos"/>
        </w:rPr>
        <w:t>emergency management planning, preparedness, mitigation, response, and recovery in Nova Scotia.</w:t>
      </w:r>
    </w:p>
    <w:p w14:paraId="7BACF156" w14:textId="77777777" w:rsidR="000E1B2E" w:rsidRPr="009D0319" w:rsidRDefault="000E1B2E" w:rsidP="00F45912">
      <w:pPr>
        <w:pStyle w:val="ListParagraph"/>
        <w:numPr>
          <w:ilvl w:val="0"/>
          <w:numId w:val="4"/>
        </w:numPr>
        <w:spacing w:before="160" w:after="160"/>
        <w:rPr>
          <w:rFonts w:ascii="Aptos" w:eastAsia="Aptos" w:hAnsi="Aptos" w:cs="Aptos"/>
          <w:b/>
          <w:bCs/>
        </w:rPr>
      </w:pPr>
      <w:r w:rsidRPr="009D0319">
        <w:rPr>
          <w:rFonts w:ascii="Aptos" w:eastAsia="Aptos" w:hAnsi="Aptos" w:cs="Aptos"/>
          <w:b/>
          <w:bCs/>
        </w:rPr>
        <w:t>Other Ministerial authority</w:t>
      </w:r>
    </w:p>
    <w:p w14:paraId="51DD629B" w14:textId="1720DA12" w:rsidR="00014258" w:rsidRPr="009D0319" w:rsidRDefault="00014258" w:rsidP="54AF6B16">
      <w:pPr>
        <w:pStyle w:val="ListParagraph"/>
        <w:spacing w:before="60" w:after="60"/>
        <w:ind w:left="360"/>
        <w:rPr>
          <w:rFonts w:ascii="Aptos" w:eastAsia="Aptos" w:hAnsi="Aptos" w:cs="Aptos"/>
        </w:rPr>
      </w:pPr>
      <w:r w:rsidRPr="009D0319">
        <w:rPr>
          <w:rFonts w:ascii="Aptos" w:eastAsia="Aptos" w:hAnsi="Aptos" w:cs="Aptos"/>
        </w:rPr>
        <w:t>The Minister also has the legislated power to:</w:t>
      </w:r>
    </w:p>
    <w:p w14:paraId="0FF0F51F" w14:textId="77777777" w:rsidR="004F2AB4" w:rsidRPr="009D0319" w:rsidRDefault="004F2AB4" w:rsidP="00F45912">
      <w:pPr>
        <w:pStyle w:val="ListParagraph"/>
        <w:numPr>
          <w:ilvl w:val="1"/>
          <w:numId w:val="4"/>
        </w:numPr>
        <w:spacing w:before="60" w:after="60"/>
        <w:ind w:left="1077" w:hanging="357"/>
        <w:rPr>
          <w:rFonts w:ascii="Aptos" w:eastAsia="Aptos" w:hAnsi="Aptos" w:cs="Aptos"/>
        </w:rPr>
      </w:pPr>
      <w:r w:rsidRPr="009D0319">
        <w:rPr>
          <w:rFonts w:ascii="Aptos" w:eastAsia="Aptos" w:hAnsi="Aptos" w:cs="Aptos"/>
        </w:rPr>
        <w:t xml:space="preserve">Supervise relevant legislation and </w:t>
      </w:r>
      <w:proofErr w:type="gramStart"/>
      <w:r w:rsidRPr="009D0319">
        <w:rPr>
          <w:rFonts w:ascii="Aptos" w:eastAsia="Aptos" w:hAnsi="Aptos" w:cs="Aptos"/>
        </w:rPr>
        <w:t>regulations;</w:t>
      </w:r>
      <w:proofErr w:type="gramEnd"/>
    </w:p>
    <w:p w14:paraId="2996E363" w14:textId="77777777" w:rsidR="004F2AB4" w:rsidRPr="009D0319" w:rsidRDefault="004F2AB4" w:rsidP="00F45912">
      <w:pPr>
        <w:pStyle w:val="ListParagraph"/>
        <w:numPr>
          <w:ilvl w:val="1"/>
          <w:numId w:val="4"/>
        </w:numPr>
        <w:spacing w:before="60" w:after="60"/>
        <w:ind w:left="1077" w:hanging="357"/>
        <w:rPr>
          <w:rFonts w:ascii="Aptos" w:eastAsia="Aptos" w:hAnsi="Aptos" w:cs="Aptos"/>
        </w:rPr>
      </w:pPr>
      <w:r w:rsidRPr="009D0319">
        <w:rPr>
          <w:rFonts w:ascii="Aptos" w:eastAsia="Aptos" w:hAnsi="Aptos" w:cs="Aptos"/>
        </w:rPr>
        <w:t xml:space="preserve">Coordinate emergency management </w:t>
      </w:r>
      <w:proofErr w:type="gramStart"/>
      <w:r w:rsidRPr="009D0319">
        <w:rPr>
          <w:rFonts w:ascii="Aptos" w:eastAsia="Aptos" w:hAnsi="Aptos" w:cs="Aptos"/>
        </w:rPr>
        <w:t>plans;</w:t>
      </w:r>
      <w:proofErr w:type="gramEnd"/>
    </w:p>
    <w:p w14:paraId="3645BC7A" w14:textId="77777777" w:rsidR="004F2AB4" w:rsidRPr="009D0319" w:rsidRDefault="004F2AB4" w:rsidP="00F45912">
      <w:pPr>
        <w:pStyle w:val="ListParagraph"/>
        <w:numPr>
          <w:ilvl w:val="1"/>
          <w:numId w:val="4"/>
        </w:numPr>
        <w:spacing w:before="60" w:after="60"/>
        <w:ind w:left="1077" w:hanging="357"/>
        <w:rPr>
          <w:rFonts w:ascii="Aptos" w:eastAsia="Aptos" w:hAnsi="Aptos" w:cs="Aptos"/>
        </w:rPr>
      </w:pPr>
      <w:r w:rsidRPr="009D0319">
        <w:rPr>
          <w:rFonts w:ascii="Aptos" w:eastAsia="Aptos" w:hAnsi="Aptos" w:cs="Aptos"/>
        </w:rPr>
        <w:t xml:space="preserve">Make surveys and </w:t>
      </w:r>
      <w:proofErr w:type="gramStart"/>
      <w:r w:rsidRPr="009D0319">
        <w:rPr>
          <w:rFonts w:ascii="Aptos" w:eastAsia="Aptos" w:hAnsi="Aptos" w:cs="Aptos"/>
        </w:rPr>
        <w:t>studies;</w:t>
      </w:r>
      <w:proofErr w:type="gramEnd"/>
      <w:r w:rsidRPr="009D0319">
        <w:rPr>
          <w:rFonts w:ascii="Aptos" w:eastAsia="Aptos" w:hAnsi="Aptos" w:cs="Aptos"/>
        </w:rPr>
        <w:t xml:space="preserve"> </w:t>
      </w:r>
    </w:p>
    <w:p w14:paraId="2D67372E" w14:textId="77777777" w:rsidR="004F2AB4" w:rsidRPr="009D0319" w:rsidRDefault="004F2AB4" w:rsidP="00F45912">
      <w:pPr>
        <w:pStyle w:val="ListParagraph"/>
        <w:numPr>
          <w:ilvl w:val="1"/>
          <w:numId w:val="4"/>
        </w:numPr>
        <w:spacing w:before="60" w:after="60"/>
        <w:ind w:left="1077" w:hanging="357"/>
        <w:rPr>
          <w:rFonts w:ascii="Aptos" w:eastAsia="Aptos" w:hAnsi="Aptos" w:cs="Aptos"/>
        </w:rPr>
      </w:pPr>
      <w:r w:rsidRPr="009D0319">
        <w:rPr>
          <w:rFonts w:ascii="Aptos" w:eastAsia="Aptos" w:hAnsi="Aptos" w:cs="Aptos"/>
        </w:rPr>
        <w:t xml:space="preserve">Conduct public information </w:t>
      </w:r>
      <w:proofErr w:type="gramStart"/>
      <w:r w:rsidRPr="009D0319">
        <w:rPr>
          <w:rFonts w:ascii="Aptos" w:eastAsia="Aptos" w:hAnsi="Aptos" w:cs="Aptos"/>
        </w:rPr>
        <w:t>programs;</w:t>
      </w:r>
      <w:proofErr w:type="gramEnd"/>
    </w:p>
    <w:p w14:paraId="1A8DE7AB" w14:textId="77777777" w:rsidR="004F2AB4" w:rsidRPr="009D0319" w:rsidRDefault="004F2AB4" w:rsidP="00F45912">
      <w:pPr>
        <w:pStyle w:val="ListParagraph"/>
        <w:numPr>
          <w:ilvl w:val="1"/>
          <w:numId w:val="4"/>
        </w:numPr>
        <w:spacing w:before="60" w:after="60"/>
        <w:ind w:left="1077" w:hanging="357"/>
        <w:rPr>
          <w:rFonts w:ascii="Aptos" w:eastAsia="Aptos" w:hAnsi="Aptos" w:cs="Aptos"/>
        </w:rPr>
      </w:pPr>
      <w:r w:rsidRPr="009D0319">
        <w:rPr>
          <w:rFonts w:ascii="Aptos" w:eastAsia="Aptos" w:hAnsi="Aptos" w:cs="Aptos"/>
        </w:rPr>
        <w:t xml:space="preserve">Conduct training and </w:t>
      </w:r>
      <w:proofErr w:type="gramStart"/>
      <w:r w:rsidRPr="009D0319">
        <w:rPr>
          <w:rFonts w:ascii="Aptos" w:eastAsia="Aptos" w:hAnsi="Aptos" w:cs="Aptos"/>
        </w:rPr>
        <w:t>exercises;</w:t>
      </w:r>
      <w:proofErr w:type="gramEnd"/>
    </w:p>
    <w:p w14:paraId="73932D78" w14:textId="77777777" w:rsidR="004F2AB4" w:rsidRPr="009D0319" w:rsidRDefault="004F2AB4" w:rsidP="00F45912">
      <w:pPr>
        <w:pStyle w:val="ListParagraph"/>
        <w:numPr>
          <w:ilvl w:val="1"/>
          <w:numId w:val="4"/>
        </w:numPr>
        <w:spacing w:before="60" w:after="60"/>
        <w:ind w:left="1077" w:hanging="357"/>
        <w:rPr>
          <w:rFonts w:ascii="Aptos" w:eastAsia="Aptos" w:hAnsi="Aptos" w:cs="Aptos"/>
        </w:rPr>
      </w:pPr>
      <w:r w:rsidRPr="009D0319">
        <w:rPr>
          <w:rFonts w:ascii="Aptos" w:eastAsia="Aptos" w:hAnsi="Aptos" w:cs="Aptos"/>
        </w:rPr>
        <w:t xml:space="preserve">Procure supplies for </w:t>
      </w:r>
      <w:proofErr w:type="gramStart"/>
      <w:r w:rsidRPr="009D0319">
        <w:rPr>
          <w:rFonts w:ascii="Aptos" w:eastAsia="Aptos" w:hAnsi="Aptos" w:cs="Aptos"/>
        </w:rPr>
        <w:t>emergencies;</w:t>
      </w:r>
      <w:proofErr w:type="gramEnd"/>
    </w:p>
    <w:p w14:paraId="7915F2EC" w14:textId="257A4D65" w:rsidR="004F2AB4" w:rsidRPr="009D0319" w:rsidRDefault="004F2AB4" w:rsidP="00F45912">
      <w:pPr>
        <w:pStyle w:val="ListParagraph"/>
        <w:numPr>
          <w:ilvl w:val="1"/>
          <w:numId w:val="4"/>
        </w:numPr>
        <w:spacing w:before="60" w:after="60"/>
        <w:ind w:left="1077" w:hanging="357"/>
        <w:rPr>
          <w:rFonts w:ascii="Aptos" w:eastAsia="Aptos" w:hAnsi="Aptos" w:cs="Aptos"/>
        </w:rPr>
      </w:pPr>
      <w:r w:rsidRPr="009D0319">
        <w:rPr>
          <w:rFonts w:ascii="Aptos" w:eastAsia="Aptos" w:hAnsi="Aptos" w:cs="Aptos"/>
        </w:rPr>
        <w:t xml:space="preserve">Authorize implementation of emergency management </w:t>
      </w:r>
      <w:proofErr w:type="gramStart"/>
      <w:r w:rsidRPr="009D0319">
        <w:rPr>
          <w:rFonts w:ascii="Aptos" w:eastAsia="Aptos" w:hAnsi="Aptos" w:cs="Aptos"/>
        </w:rPr>
        <w:t>plans;</w:t>
      </w:r>
      <w:proofErr w:type="gramEnd"/>
    </w:p>
    <w:p w14:paraId="099F687F" w14:textId="44FB0671" w:rsidR="004F2AB4" w:rsidRPr="009D0319" w:rsidRDefault="004F2AB4" w:rsidP="00F45912">
      <w:pPr>
        <w:pStyle w:val="ListParagraph"/>
        <w:numPr>
          <w:ilvl w:val="1"/>
          <w:numId w:val="4"/>
        </w:numPr>
        <w:spacing w:before="60" w:after="60"/>
        <w:ind w:left="1077" w:hanging="357"/>
        <w:rPr>
          <w:rFonts w:ascii="Aptos" w:eastAsia="Aptos" w:hAnsi="Aptos" w:cs="Aptos"/>
        </w:rPr>
      </w:pPr>
      <w:r w:rsidRPr="009D0319">
        <w:rPr>
          <w:rFonts w:ascii="Aptos" w:eastAsia="Aptos" w:hAnsi="Aptos" w:cs="Aptos"/>
        </w:rPr>
        <w:t xml:space="preserve">Enter into agreements respecting emergency management </w:t>
      </w:r>
      <w:proofErr w:type="gramStart"/>
      <w:r w:rsidRPr="009D0319">
        <w:rPr>
          <w:rFonts w:ascii="Aptos" w:eastAsia="Aptos" w:hAnsi="Aptos" w:cs="Aptos"/>
        </w:rPr>
        <w:t>plans;</w:t>
      </w:r>
      <w:proofErr w:type="gramEnd"/>
    </w:p>
    <w:p w14:paraId="1CA11CA6" w14:textId="455406EC" w:rsidR="00C31634" w:rsidRPr="009D0319" w:rsidRDefault="00C31634" w:rsidP="00F45912">
      <w:pPr>
        <w:pStyle w:val="ListParagraph"/>
        <w:numPr>
          <w:ilvl w:val="1"/>
          <w:numId w:val="4"/>
        </w:numPr>
        <w:spacing w:before="60" w:after="60"/>
        <w:ind w:left="1077" w:hanging="357"/>
        <w:rPr>
          <w:rFonts w:ascii="Aptos" w:eastAsia="Aptos" w:hAnsi="Aptos" w:cs="Aptos"/>
        </w:rPr>
      </w:pPr>
      <w:r w:rsidRPr="009D0319">
        <w:rPr>
          <w:rFonts w:ascii="Aptos" w:eastAsia="Aptos" w:hAnsi="Aptos" w:cs="Aptos"/>
        </w:rPr>
        <w:t xml:space="preserve">Lead, direct, and support a coordinated response to and recovery from emergencies, critical incidents, or other times of </w:t>
      </w:r>
      <w:proofErr w:type="gramStart"/>
      <w:r w:rsidRPr="009D0319">
        <w:rPr>
          <w:rFonts w:ascii="Aptos" w:eastAsia="Aptos" w:hAnsi="Aptos" w:cs="Aptos"/>
        </w:rPr>
        <w:t>need;</w:t>
      </w:r>
      <w:proofErr w:type="gramEnd"/>
      <w:r w:rsidRPr="009D0319">
        <w:rPr>
          <w:rFonts w:ascii="Aptos" w:eastAsia="Aptos" w:hAnsi="Aptos" w:cs="Aptos"/>
        </w:rPr>
        <w:t xml:space="preserve"> </w:t>
      </w:r>
    </w:p>
    <w:p w14:paraId="266EBB3F" w14:textId="6D33002E" w:rsidR="00014258" w:rsidRPr="009D0319" w:rsidRDefault="00C31634" w:rsidP="00F45912">
      <w:pPr>
        <w:pStyle w:val="ListParagraph"/>
        <w:numPr>
          <w:ilvl w:val="1"/>
          <w:numId w:val="4"/>
        </w:numPr>
        <w:spacing w:before="60" w:after="60"/>
        <w:ind w:left="1077" w:hanging="357"/>
        <w:rPr>
          <w:rFonts w:ascii="Aptos" w:eastAsia="Aptos" w:hAnsi="Aptos" w:cs="Aptos"/>
        </w:rPr>
      </w:pPr>
      <w:r w:rsidRPr="009D0319">
        <w:rPr>
          <w:rFonts w:ascii="Aptos" w:eastAsia="Aptos" w:hAnsi="Aptos" w:cs="Aptos"/>
        </w:rPr>
        <w:t>Delegate</w:t>
      </w:r>
      <w:r w:rsidR="00014258" w:rsidRPr="009D0319">
        <w:rPr>
          <w:rFonts w:ascii="Aptos" w:eastAsia="Aptos" w:hAnsi="Aptos" w:cs="Aptos"/>
        </w:rPr>
        <w:t xml:space="preserve"> authority</w:t>
      </w:r>
      <w:r w:rsidRPr="009D0319">
        <w:rPr>
          <w:rFonts w:ascii="Aptos" w:eastAsia="Aptos" w:hAnsi="Aptos" w:cs="Aptos"/>
        </w:rPr>
        <w:t xml:space="preserve"> to a person or class or </w:t>
      </w:r>
      <w:proofErr w:type="gramStart"/>
      <w:r w:rsidRPr="009D0319">
        <w:rPr>
          <w:rFonts w:ascii="Aptos" w:eastAsia="Aptos" w:hAnsi="Aptos" w:cs="Aptos"/>
        </w:rPr>
        <w:t>persons</w:t>
      </w:r>
      <w:r w:rsidR="00014258" w:rsidRPr="009D0319">
        <w:rPr>
          <w:rFonts w:ascii="Aptos" w:eastAsia="Aptos" w:hAnsi="Aptos" w:cs="Aptos"/>
        </w:rPr>
        <w:t>;</w:t>
      </w:r>
      <w:proofErr w:type="gramEnd"/>
    </w:p>
    <w:p w14:paraId="1957DF45" w14:textId="4AC0191F" w:rsidR="00014258" w:rsidRPr="009D0319" w:rsidRDefault="00014258" w:rsidP="00F45912">
      <w:pPr>
        <w:pStyle w:val="ListParagraph"/>
        <w:numPr>
          <w:ilvl w:val="1"/>
          <w:numId w:val="4"/>
        </w:numPr>
        <w:spacing w:before="60" w:after="60"/>
        <w:ind w:left="1077" w:hanging="357"/>
        <w:rPr>
          <w:rFonts w:ascii="Aptos" w:eastAsia="Aptos" w:hAnsi="Aptos" w:cs="Aptos"/>
        </w:rPr>
      </w:pPr>
      <w:r w:rsidRPr="009D0319">
        <w:rPr>
          <w:rFonts w:ascii="Aptos" w:eastAsia="Aptos" w:hAnsi="Aptos" w:cs="Aptos"/>
        </w:rPr>
        <w:t>D</w:t>
      </w:r>
      <w:r w:rsidR="00A144D9" w:rsidRPr="009D0319">
        <w:rPr>
          <w:rFonts w:ascii="Aptos" w:eastAsia="Aptos" w:hAnsi="Aptos" w:cs="Aptos"/>
        </w:rPr>
        <w:t>eclare a State of Emergency for all or part of the Province</w:t>
      </w:r>
      <w:r w:rsidR="007B5882" w:rsidRPr="009D0319">
        <w:rPr>
          <w:rFonts w:ascii="Aptos" w:eastAsia="Aptos" w:hAnsi="Aptos" w:cs="Aptos"/>
        </w:rPr>
        <w:t xml:space="preserve">, which </w:t>
      </w:r>
      <w:r w:rsidR="00A144D9" w:rsidRPr="009D0319">
        <w:rPr>
          <w:rFonts w:ascii="Aptos" w:eastAsia="Aptos" w:hAnsi="Aptos" w:cs="Aptos"/>
        </w:rPr>
        <w:t xml:space="preserve">gives organizations supporting the emergency response broad powers and authority to support an effective emergency </w:t>
      </w:r>
      <w:proofErr w:type="gramStart"/>
      <w:r w:rsidR="00A144D9" w:rsidRPr="009D0319">
        <w:rPr>
          <w:rFonts w:ascii="Aptos" w:eastAsia="Aptos" w:hAnsi="Aptos" w:cs="Aptos"/>
        </w:rPr>
        <w:t>response</w:t>
      </w:r>
      <w:r w:rsidR="00C31634" w:rsidRPr="009D0319">
        <w:rPr>
          <w:rFonts w:ascii="Aptos" w:eastAsia="Aptos" w:hAnsi="Aptos" w:cs="Aptos"/>
        </w:rPr>
        <w:t>;</w:t>
      </w:r>
      <w:proofErr w:type="gramEnd"/>
    </w:p>
    <w:p w14:paraId="32CBC3E0" w14:textId="3CB90277" w:rsidR="00C31634" w:rsidRPr="009D0319" w:rsidRDefault="00014258" w:rsidP="00F45912">
      <w:pPr>
        <w:pStyle w:val="ListParagraph"/>
        <w:numPr>
          <w:ilvl w:val="1"/>
          <w:numId w:val="4"/>
        </w:numPr>
        <w:spacing w:before="60" w:after="60"/>
        <w:ind w:left="1077" w:hanging="357"/>
        <w:rPr>
          <w:rFonts w:ascii="Aptos" w:eastAsia="Aptos" w:hAnsi="Aptos" w:cs="Aptos"/>
        </w:rPr>
      </w:pPr>
      <w:r w:rsidRPr="009D0319">
        <w:rPr>
          <w:rFonts w:ascii="Aptos" w:eastAsia="Aptos" w:hAnsi="Aptos" w:cs="Aptos"/>
        </w:rPr>
        <w:t xml:space="preserve">Require municipalities to submit emergency management plans for </w:t>
      </w:r>
      <w:proofErr w:type="gramStart"/>
      <w:r w:rsidRPr="009D0319">
        <w:rPr>
          <w:rFonts w:ascii="Aptos" w:eastAsia="Aptos" w:hAnsi="Aptos" w:cs="Aptos"/>
        </w:rPr>
        <w:t>review</w:t>
      </w:r>
      <w:r w:rsidR="00C31634" w:rsidRPr="009D0319">
        <w:rPr>
          <w:rFonts w:ascii="Aptos" w:eastAsia="Aptos" w:hAnsi="Aptos" w:cs="Aptos"/>
        </w:rPr>
        <w:t>;</w:t>
      </w:r>
      <w:proofErr w:type="gramEnd"/>
    </w:p>
    <w:p w14:paraId="7E0480E6" w14:textId="6AEBEF6C" w:rsidR="00014258" w:rsidRPr="009D0319" w:rsidRDefault="00C31634" w:rsidP="00F45912">
      <w:pPr>
        <w:pStyle w:val="ListParagraph"/>
        <w:numPr>
          <w:ilvl w:val="1"/>
          <w:numId w:val="4"/>
        </w:numPr>
        <w:spacing w:before="60" w:after="60"/>
        <w:ind w:left="1077" w:hanging="357"/>
        <w:rPr>
          <w:rFonts w:ascii="Aptos" w:eastAsia="Aptos" w:hAnsi="Aptos" w:cs="Aptos"/>
        </w:rPr>
      </w:pPr>
      <w:r w:rsidRPr="009D0319">
        <w:rPr>
          <w:rFonts w:ascii="Aptos" w:eastAsia="Aptos" w:hAnsi="Aptos" w:cs="Aptos"/>
        </w:rPr>
        <w:t xml:space="preserve">Establish procedures for the prompt and efficient implementation of emergency management </w:t>
      </w:r>
      <w:proofErr w:type="gramStart"/>
      <w:r w:rsidRPr="009D0319">
        <w:rPr>
          <w:rFonts w:ascii="Aptos" w:eastAsia="Aptos" w:hAnsi="Aptos" w:cs="Aptos"/>
        </w:rPr>
        <w:t>plans;</w:t>
      </w:r>
      <w:proofErr w:type="gramEnd"/>
    </w:p>
    <w:p w14:paraId="3C04A436" w14:textId="5ED76C28" w:rsidR="00C31634" w:rsidRPr="009D0319" w:rsidRDefault="00C31634" w:rsidP="00F45912">
      <w:pPr>
        <w:pStyle w:val="ListParagraph"/>
        <w:numPr>
          <w:ilvl w:val="1"/>
          <w:numId w:val="4"/>
        </w:numPr>
        <w:spacing w:before="60" w:after="60"/>
        <w:ind w:left="1077" w:hanging="357"/>
        <w:rPr>
          <w:rFonts w:ascii="Aptos" w:eastAsia="Aptos" w:hAnsi="Aptos" w:cs="Aptos"/>
        </w:rPr>
      </w:pPr>
      <w:r w:rsidRPr="009D0319">
        <w:rPr>
          <w:rFonts w:ascii="Aptos" w:eastAsia="Aptos" w:hAnsi="Aptos" w:cs="Aptos"/>
        </w:rPr>
        <w:t xml:space="preserve">Require any person to develop emergency management plans in conjunction with the Department or municipalities to remedy or alleviate any hazard to persons or </w:t>
      </w:r>
      <w:proofErr w:type="gramStart"/>
      <w:r w:rsidRPr="009D0319">
        <w:rPr>
          <w:rFonts w:ascii="Aptos" w:eastAsia="Aptos" w:hAnsi="Aptos" w:cs="Aptos"/>
        </w:rPr>
        <w:t>property;</w:t>
      </w:r>
      <w:proofErr w:type="gramEnd"/>
      <w:r w:rsidRPr="009D0319">
        <w:rPr>
          <w:rFonts w:ascii="Aptos" w:eastAsia="Aptos" w:hAnsi="Aptos" w:cs="Aptos"/>
        </w:rPr>
        <w:t xml:space="preserve"> </w:t>
      </w:r>
    </w:p>
    <w:p w14:paraId="55617579" w14:textId="223D4038" w:rsidR="00C31634" w:rsidRPr="009D0319" w:rsidRDefault="00C31634" w:rsidP="00F45912">
      <w:pPr>
        <w:pStyle w:val="ListParagraph"/>
        <w:numPr>
          <w:ilvl w:val="1"/>
          <w:numId w:val="4"/>
        </w:numPr>
        <w:spacing w:before="60" w:after="60"/>
        <w:ind w:left="1077" w:hanging="357"/>
        <w:rPr>
          <w:rFonts w:ascii="Aptos" w:eastAsia="Aptos" w:hAnsi="Aptos" w:cs="Aptos"/>
        </w:rPr>
      </w:pPr>
      <w:r w:rsidRPr="009D0319">
        <w:rPr>
          <w:rFonts w:ascii="Aptos" w:eastAsia="Aptos" w:hAnsi="Aptos" w:cs="Aptos"/>
        </w:rPr>
        <w:t xml:space="preserve">Require municipalities to participate in a Regional Emergency Management </w:t>
      </w:r>
      <w:proofErr w:type="gramStart"/>
      <w:r w:rsidRPr="009D0319">
        <w:rPr>
          <w:rFonts w:ascii="Aptos" w:eastAsia="Aptos" w:hAnsi="Aptos" w:cs="Aptos"/>
        </w:rPr>
        <w:t>Organization;</w:t>
      </w:r>
      <w:proofErr w:type="gramEnd"/>
      <w:r w:rsidRPr="009D0319">
        <w:rPr>
          <w:rFonts w:ascii="Aptos" w:eastAsia="Aptos" w:hAnsi="Aptos" w:cs="Aptos"/>
        </w:rPr>
        <w:t xml:space="preserve"> </w:t>
      </w:r>
    </w:p>
    <w:p w14:paraId="2D80DE7D" w14:textId="04B10CA7" w:rsidR="00C31634" w:rsidRPr="009D0319" w:rsidRDefault="00C31634" w:rsidP="00F45912">
      <w:pPr>
        <w:pStyle w:val="ListParagraph"/>
        <w:numPr>
          <w:ilvl w:val="1"/>
          <w:numId w:val="4"/>
        </w:numPr>
        <w:spacing w:before="60" w:after="60"/>
        <w:ind w:left="1077" w:hanging="357"/>
        <w:rPr>
          <w:rFonts w:ascii="Aptos" w:eastAsia="Aptos" w:hAnsi="Aptos" w:cs="Aptos"/>
        </w:rPr>
      </w:pPr>
      <w:r w:rsidRPr="009D0319">
        <w:rPr>
          <w:rFonts w:ascii="Aptos" w:eastAsia="Aptos" w:hAnsi="Aptos" w:cs="Aptos"/>
        </w:rPr>
        <w:t xml:space="preserve">Make orders to ensure public safety and compliance with legislation and </w:t>
      </w:r>
      <w:proofErr w:type="gramStart"/>
      <w:r w:rsidRPr="009D0319">
        <w:rPr>
          <w:rFonts w:ascii="Aptos" w:eastAsia="Aptos" w:hAnsi="Aptos" w:cs="Aptos"/>
        </w:rPr>
        <w:t>regulations;</w:t>
      </w:r>
      <w:proofErr w:type="gramEnd"/>
    </w:p>
    <w:p w14:paraId="6C1BA5C6" w14:textId="339AF9EF" w:rsidR="00C31634" w:rsidRPr="009D0319" w:rsidRDefault="00C31634" w:rsidP="00F45912">
      <w:pPr>
        <w:pStyle w:val="ListParagraph"/>
        <w:numPr>
          <w:ilvl w:val="1"/>
          <w:numId w:val="4"/>
        </w:numPr>
        <w:spacing w:before="60" w:after="60"/>
        <w:ind w:left="1077" w:hanging="357"/>
        <w:rPr>
          <w:rFonts w:ascii="Aptos" w:eastAsia="Aptos" w:hAnsi="Aptos" w:cs="Aptos"/>
        </w:rPr>
      </w:pPr>
      <w:r w:rsidRPr="009D0319">
        <w:rPr>
          <w:rFonts w:ascii="Aptos" w:eastAsia="Aptos" w:hAnsi="Aptos" w:cs="Aptos"/>
        </w:rPr>
        <w:t>Make regulations including standards for Regional Emergency Management Organizations, emergency management programs and business continuity plans.</w:t>
      </w:r>
    </w:p>
    <w:p w14:paraId="78718CF8" w14:textId="7B3DE59C" w:rsidR="00855866" w:rsidRPr="009D0319" w:rsidRDefault="00855866" w:rsidP="00F45912">
      <w:pPr>
        <w:pStyle w:val="ListParagraph"/>
        <w:numPr>
          <w:ilvl w:val="0"/>
          <w:numId w:val="4"/>
        </w:numPr>
        <w:spacing w:before="160" w:after="160"/>
        <w:rPr>
          <w:rFonts w:ascii="Aptos" w:eastAsia="Aptos" w:hAnsi="Aptos" w:cs="Aptos"/>
          <w:b/>
          <w:bCs/>
        </w:rPr>
      </w:pPr>
      <w:r w:rsidRPr="009D0319">
        <w:rPr>
          <w:rFonts w:ascii="Aptos" w:eastAsia="Aptos" w:hAnsi="Aptos" w:cs="Aptos"/>
          <w:b/>
          <w:bCs/>
        </w:rPr>
        <w:t>Support by the Department of Emergency Management</w:t>
      </w:r>
      <w:r w:rsidR="006E3240" w:rsidRPr="009D0319">
        <w:rPr>
          <w:rFonts w:ascii="Aptos" w:eastAsia="Aptos" w:hAnsi="Aptos" w:cs="Aptos"/>
          <w:b/>
          <w:bCs/>
        </w:rPr>
        <w:t xml:space="preserve"> (DEM)</w:t>
      </w:r>
    </w:p>
    <w:p w14:paraId="20ADB14C" w14:textId="7C237CA4" w:rsidR="0030769D" w:rsidRPr="009D0319" w:rsidRDefault="0030769D" w:rsidP="54AF6B16">
      <w:pPr>
        <w:pStyle w:val="ListParagraph"/>
        <w:spacing w:before="160" w:after="160"/>
        <w:ind w:left="360"/>
        <w:rPr>
          <w:rFonts w:ascii="Aptos" w:eastAsia="Aptos" w:hAnsi="Aptos" w:cs="Aptos"/>
        </w:rPr>
      </w:pPr>
      <w:r w:rsidRPr="009D0319">
        <w:rPr>
          <w:rFonts w:ascii="Aptos" w:eastAsia="Aptos" w:hAnsi="Aptos" w:cs="Aptos"/>
        </w:rPr>
        <w:t xml:space="preserve">The Department of Emergency Management </w:t>
      </w:r>
      <w:r w:rsidR="00A144D9" w:rsidRPr="009D0319">
        <w:rPr>
          <w:rFonts w:ascii="Aptos" w:eastAsia="Aptos" w:hAnsi="Aptos" w:cs="Aptos"/>
        </w:rPr>
        <w:t>supports</w:t>
      </w:r>
      <w:r w:rsidRPr="009D0319">
        <w:rPr>
          <w:rFonts w:ascii="Aptos" w:eastAsia="Aptos" w:hAnsi="Aptos" w:cs="Aptos"/>
        </w:rPr>
        <w:t xml:space="preserve"> Regional Emergency Management Organizations (REMOs) and member municipalities through:</w:t>
      </w:r>
    </w:p>
    <w:p w14:paraId="427766C8" w14:textId="77777777" w:rsidR="0030769D" w:rsidRPr="009D0319" w:rsidRDefault="0030769D" w:rsidP="00F45912">
      <w:pPr>
        <w:pStyle w:val="ListParagraph"/>
        <w:numPr>
          <w:ilvl w:val="0"/>
          <w:numId w:val="3"/>
        </w:numPr>
        <w:spacing w:before="60" w:after="60"/>
        <w:ind w:left="1077" w:hanging="357"/>
        <w:rPr>
          <w:rFonts w:ascii="Aptos" w:eastAsia="Aptos" w:hAnsi="Aptos" w:cs="Aptos"/>
        </w:rPr>
      </w:pPr>
      <w:r w:rsidRPr="009D0319">
        <w:rPr>
          <w:rFonts w:ascii="Aptos" w:eastAsia="Aptos" w:hAnsi="Aptos" w:cs="Aptos"/>
        </w:rPr>
        <w:lastRenderedPageBreak/>
        <w:t xml:space="preserve">Provision of templates and guidance for required documents and processes, including Emergency Management Plans, activation triggers, THIRA / HRVA, By-laws, Standard Operating Procedures, After-Action Reports, </w:t>
      </w:r>
      <w:proofErr w:type="gramStart"/>
      <w:r w:rsidRPr="009D0319">
        <w:rPr>
          <w:rFonts w:ascii="Aptos" w:eastAsia="Aptos" w:hAnsi="Aptos" w:cs="Aptos"/>
        </w:rPr>
        <w:t>etc.;</w:t>
      </w:r>
      <w:proofErr w:type="gramEnd"/>
      <w:r w:rsidRPr="009D0319">
        <w:rPr>
          <w:rFonts w:ascii="Aptos" w:eastAsia="Aptos" w:hAnsi="Aptos" w:cs="Aptos"/>
        </w:rPr>
        <w:t xml:space="preserve"> </w:t>
      </w:r>
    </w:p>
    <w:p w14:paraId="79AEED01" w14:textId="236254D7" w:rsidR="0030769D" w:rsidRPr="009D0319" w:rsidRDefault="0030769D" w:rsidP="00F45912">
      <w:pPr>
        <w:pStyle w:val="ListParagraph"/>
        <w:numPr>
          <w:ilvl w:val="0"/>
          <w:numId w:val="3"/>
        </w:numPr>
        <w:spacing w:before="60" w:after="60"/>
        <w:ind w:left="1077" w:hanging="357"/>
        <w:rPr>
          <w:rFonts w:ascii="Aptos" w:eastAsia="Aptos" w:hAnsi="Aptos" w:cs="Aptos"/>
        </w:rPr>
      </w:pPr>
      <w:r w:rsidRPr="009D0319">
        <w:rPr>
          <w:rFonts w:ascii="Aptos" w:eastAsia="Aptos" w:hAnsi="Aptos" w:cs="Aptos"/>
        </w:rPr>
        <w:t>Provision of training and exercising opportunities through its regional and provincial staff</w:t>
      </w:r>
      <w:r w:rsidR="00C31634" w:rsidRPr="009D0319">
        <w:rPr>
          <w:rFonts w:ascii="Aptos" w:eastAsia="Aptos" w:hAnsi="Aptos" w:cs="Aptos"/>
        </w:rPr>
        <w:t>, activities,</w:t>
      </w:r>
      <w:r w:rsidRPr="009D0319">
        <w:rPr>
          <w:rFonts w:ascii="Aptos" w:eastAsia="Aptos" w:hAnsi="Aptos" w:cs="Aptos"/>
        </w:rPr>
        <w:t xml:space="preserve"> and processes; and</w:t>
      </w:r>
    </w:p>
    <w:p w14:paraId="46C74436" w14:textId="2766ACAD" w:rsidR="0030769D" w:rsidRPr="009D0319" w:rsidRDefault="0030769D" w:rsidP="00F45912">
      <w:pPr>
        <w:pStyle w:val="ListParagraph"/>
        <w:numPr>
          <w:ilvl w:val="0"/>
          <w:numId w:val="3"/>
        </w:numPr>
        <w:spacing w:before="60" w:after="60"/>
        <w:ind w:left="1077" w:hanging="357"/>
        <w:rPr>
          <w:rFonts w:ascii="Aptos" w:eastAsia="Aptos" w:hAnsi="Aptos" w:cs="Aptos"/>
        </w:rPr>
      </w:pPr>
      <w:r w:rsidRPr="009D0319">
        <w:rPr>
          <w:rFonts w:ascii="Aptos" w:eastAsia="Aptos" w:hAnsi="Aptos" w:cs="Aptos"/>
        </w:rPr>
        <w:t xml:space="preserve">Regular review of </w:t>
      </w:r>
      <w:r w:rsidR="00C31634" w:rsidRPr="009D0319">
        <w:rPr>
          <w:rFonts w:ascii="Aptos" w:eastAsia="Aptos" w:hAnsi="Aptos" w:cs="Aptos"/>
        </w:rPr>
        <w:t xml:space="preserve">municipal / REMO emergency management and business continuity </w:t>
      </w:r>
      <w:r w:rsidRPr="009D0319">
        <w:rPr>
          <w:rFonts w:ascii="Aptos" w:eastAsia="Aptos" w:hAnsi="Aptos" w:cs="Aptos"/>
        </w:rPr>
        <w:t>programs to identify strengths and opportunities for improvement and prioritize gaps in capabilities to be addressed.</w:t>
      </w:r>
    </w:p>
    <w:p w14:paraId="59403B71" w14:textId="1C0DA6A7" w:rsidR="006E3240" w:rsidRPr="009D0319" w:rsidRDefault="006E3240" w:rsidP="00F45912">
      <w:pPr>
        <w:pStyle w:val="Numberedlist"/>
        <w:numPr>
          <w:ilvl w:val="0"/>
          <w:numId w:val="4"/>
        </w:numPr>
        <w:spacing w:before="60" w:after="60"/>
        <w:rPr>
          <w:rFonts w:ascii="Aptos" w:eastAsia="Aptos" w:hAnsi="Aptos" w:cs="Aptos"/>
          <w:b/>
          <w:bCs/>
        </w:rPr>
      </w:pPr>
      <w:r w:rsidRPr="009D0319">
        <w:rPr>
          <w:rFonts w:ascii="Aptos" w:eastAsia="Aptos" w:hAnsi="Aptos" w:cs="Aptos"/>
          <w:b/>
          <w:bCs/>
        </w:rPr>
        <w:t>DEM may assume direction</w:t>
      </w:r>
    </w:p>
    <w:p w14:paraId="78E3EFEA" w14:textId="30A0CAB0" w:rsidR="00C31634" w:rsidRPr="00FB51E0" w:rsidRDefault="00FB51E0" w:rsidP="54AF6B16">
      <w:pPr>
        <w:pStyle w:val="Numberedlist"/>
        <w:numPr>
          <w:ilvl w:val="0"/>
          <w:numId w:val="0"/>
        </w:numPr>
        <w:spacing w:before="60" w:after="60"/>
        <w:ind w:left="357"/>
        <w:rPr>
          <w:rFonts w:ascii="Aptos" w:eastAsia="Aptos" w:hAnsi="Aptos" w:cs="Aptos"/>
        </w:rPr>
      </w:pPr>
      <w:r w:rsidRPr="00FB51E0">
        <w:rPr>
          <w:rFonts w:ascii="Aptos" w:eastAsia="Aptos" w:hAnsi="Aptos" w:cs="Aptos"/>
          <w:lang w:val="en-CA"/>
        </w:rPr>
        <w:t>To protect public safety, the Department of Emergency Management may assume control of any emergency or critical incident when a responsible agency, municipality, or authority is unable or unwilling to lead the response</w:t>
      </w:r>
      <w:r>
        <w:rPr>
          <w:rFonts w:ascii="Aptos" w:eastAsia="Aptos" w:hAnsi="Aptos" w:cs="Aptos"/>
          <w:lang w:val="en-CA"/>
        </w:rPr>
        <w:t xml:space="preserve"> (NS Emergency Preparedness and Nova Scotia Guard Act, sections 3 and 6). </w:t>
      </w:r>
    </w:p>
    <w:p w14:paraId="64AE81DA" w14:textId="77777777" w:rsidR="00FB51E0" w:rsidRDefault="00FB51E0" w:rsidP="006A1105">
      <w:pPr>
        <w:pStyle w:val="Heading2"/>
        <w:spacing w:before="0" w:after="0"/>
        <w:rPr>
          <w:rFonts w:ascii="Aptos" w:eastAsia="Aptos" w:hAnsi="Aptos" w:cs="Aptos"/>
        </w:rPr>
      </w:pPr>
      <w:bookmarkStart w:id="38" w:name="_Toc209447505"/>
      <w:bookmarkEnd w:id="28"/>
      <w:bookmarkEnd w:id="29"/>
      <w:bookmarkEnd w:id="30"/>
      <w:bookmarkEnd w:id="31"/>
      <w:bookmarkEnd w:id="32"/>
      <w:bookmarkEnd w:id="33"/>
    </w:p>
    <w:p w14:paraId="1262A1A1" w14:textId="4EE5E5D2" w:rsidR="002E0FC5" w:rsidRPr="009D0319" w:rsidRDefault="00C31634" w:rsidP="006A1105">
      <w:pPr>
        <w:pStyle w:val="Heading2"/>
        <w:spacing w:before="0" w:after="0"/>
        <w:rPr>
          <w:rFonts w:ascii="Aptos" w:eastAsia="Aptos" w:hAnsi="Aptos" w:cs="Aptos"/>
        </w:rPr>
      </w:pPr>
      <w:bookmarkStart w:id="39" w:name="_Toc215234947"/>
      <w:r w:rsidRPr="009D0319">
        <w:rPr>
          <w:rFonts w:ascii="Aptos" w:eastAsia="Aptos" w:hAnsi="Aptos" w:cs="Aptos"/>
        </w:rPr>
        <w:t>Municipalities</w:t>
      </w:r>
      <w:bookmarkEnd w:id="38"/>
      <w:bookmarkEnd w:id="39"/>
    </w:p>
    <w:bookmarkEnd w:id="34"/>
    <w:p w14:paraId="62A8555C" w14:textId="77777777" w:rsidR="00C26C59" w:rsidRPr="009D0319" w:rsidRDefault="002E0FC5" w:rsidP="54AF6B16">
      <w:pPr>
        <w:pStyle w:val="Numberedlist"/>
        <w:numPr>
          <w:ilvl w:val="0"/>
          <w:numId w:val="0"/>
        </w:numPr>
        <w:ind w:left="357" w:hanging="357"/>
        <w:rPr>
          <w:rFonts w:ascii="Aptos" w:eastAsia="Aptos" w:hAnsi="Aptos" w:cs="Aptos"/>
        </w:rPr>
      </w:pPr>
      <w:r w:rsidRPr="009D0319">
        <w:rPr>
          <w:rFonts w:ascii="Aptos" w:eastAsia="Aptos" w:hAnsi="Aptos" w:cs="Aptos"/>
        </w:rPr>
        <w:t xml:space="preserve">All municipalities in Nova Scotia </w:t>
      </w:r>
      <w:r w:rsidR="00C26C59" w:rsidRPr="009D0319">
        <w:rPr>
          <w:rFonts w:ascii="Aptos" w:eastAsia="Aptos" w:hAnsi="Aptos" w:cs="Aptos"/>
        </w:rPr>
        <w:t>are required to:</w:t>
      </w:r>
    </w:p>
    <w:p w14:paraId="715B4656" w14:textId="77777777" w:rsidR="001D5FEF" w:rsidRPr="009D0319" w:rsidRDefault="001D5FEF" w:rsidP="00F45912">
      <w:pPr>
        <w:pStyle w:val="Numberedlist"/>
        <w:numPr>
          <w:ilvl w:val="0"/>
          <w:numId w:val="4"/>
        </w:numPr>
        <w:rPr>
          <w:rFonts w:ascii="Aptos" w:eastAsia="Aptos" w:hAnsi="Aptos" w:cs="Aptos"/>
          <w:b/>
          <w:bCs/>
        </w:rPr>
      </w:pPr>
      <w:proofErr w:type="gramStart"/>
      <w:r w:rsidRPr="009D0319">
        <w:rPr>
          <w:rFonts w:ascii="Aptos" w:eastAsia="Aptos" w:hAnsi="Aptos" w:cs="Aptos"/>
          <w:b/>
          <w:bCs/>
        </w:rPr>
        <w:t>Participate</w:t>
      </w:r>
      <w:proofErr w:type="gramEnd"/>
      <w:r w:rsidRPr="009D0319">
        <w:rPr>
          <w:rFonts w:ascii="Aptos" w:eastAsia="Aptos" w:hAnsi="Aptos" w:cs="Aptos"/>
          <w:b/>
          <w:bCs/>
        </w:rPr>
        <w:t xml:space="preserve"> in REMO</w:t>
      </w:r>
    </w:p>
    <w:p w14:paraId="2C1ED8C1" w14:textId="299D5502" w:rsidR="00C26C59" w:rsidRPr="009D0319" w:rsidRDefault="001D5FEF" w:rsidP="54AF6B16">
      <w:pPr>
        <w:pStyle w:val="Numberedlist"/>
        <w:numPr>
          <w:ilvl w:val="0"/>
          <w:numId w:val="0"/>
        </w:numPr>
        <w:ind w:left="360"/>
        <w:rPr>
          <w:rFonts w:ascii="Aptos" w:eastAsia="Aptos" w:hAnsi="Aptos" w:cs="Aptos"/>
        </w:rPr>
      </w:pPr>
      <w:r w:rsidRPr="009D0319">
        <w:rPr>
          <w:rFonts w:ascii="Aptos" w:eastAsia="Aptos" w:hAnsi="Aptos" w:cs="Aptos"/>
        </w:rPr>
        <w:t>All municipalities must a</w:t>
      </w:r>
      <w:r w:rsidR="002E0FC5" w:rsidRPr="009D0319">
        <w:rPr>
          <w:rFonts w:ascii="Aptos" w:eastAsia="Aptos" w:hAnsi="Aptos" w:cs="Aptos"/>
        </w:rPr>
        <w:t xml:space="preserve">ctively participate in </w:t>
      </w:r>
      <w:r w:rsidR="00C26C59" w:rsidRPr="009D0319">
        <w:rPr>
          <w:rFonts w:ascii="Aptos" w:eastAsia="Aptos" w:hAnsi="Aptos" w:cs="Aptos"/>
        </w:rPr>
        <w:t>their designated</w:t>
      </w:r>
      <w:r w:rsidR="002E0FC5" w:rsidRPr="009D0319">
        <w:rPr>
          <w:rFonts w:ascii="Aptos" w:eastAsia="Aptos" w:hAnsi="Aptos" w:cs="Aptos"/>
        </w:rPr>
        <w:t xml:space="preserve"> Regional Emergency Management Organization (REMO</w:t>
      </w:r>
      <w:r w:rsidR="00E737FC" w:rsidRPr="009D0319">
        <w:rPr>
          <w:rFonts w:ascii="Aptos" w:eastAsia="Aptos" w:hAnsi="Aptos" w:cs="Aptos"/>
        </w:rPr>
        <w:t xml:space="preserve">) and ensure it meets the Provincial REMO Standards and </w:t>
      </w:r>
      <w:proofErr w:type="gramStart"/>
      <w:r w:rsidR="00E737FC" w:rsidRPr="009D0319">
        <w:rPr>
          <w:rFonts w:ascii="Aptos" w:eastAsia="Aptos" w:hAnsi="Aptos" w:cs="Aptos"/>
        </w:rPr>
        <w:t>Regulations</w:t>
      </w:r>
      <w:r w:rsidR="00C26C59" w:rsidRPr="009D0319">
        <w:rPr>
          <w:rFonts w:ascii="Aptos" w:eastAsia="Aptos" w:hAnsi="Aptos" w:cs="Aptos"/>
        </w:rPr>
        <w:t>;</w:t>
      </w:r>
      <w:proofErr w:type="gramEnd"/>
    </w:p>
    <w:p w14:paraId="04FE8B67" w14:textId="77777777" w:rsidR="004374DF" w:rsidRPr="009D0319" w:rsidRDefault="004374DF" w:rsidP="00F45912">
      <w:pPr>
        <w:pStyle w:val="Numberedlist"/>
        <w:numPr>
          <w:ilvl w:val="0"/>
          <w:numId w:val="4"/>
        </w:numPr>
        <w:rPr>
          <w:rFonts w:ascii="Aptos" w:eastAsia="Aptos" w:hAnsi="Aptos" w:cs="Aptos"/>
          <w:b/>
          <w:bCs/>
        </w:rPr>
      </w:pPr>
      <w:r w:rsidRPr="009D0319">
        <w:rPr>
          <w:rFonts w:ascii="Aptos" w:eastAsia="Aptos" w:hAnsi="Aptos" w:cs="Aptos"/>
          <w:b/>
          <w:bCs/>
        </w:rPr>
        <w:t>Have a By-Law</w:t>
      </w:r>
    </w:p>
    <w:p w14:paraId="1FE2A05A" w14:textId="77777777" w:rsidR="00D00BE6" w:rsidRPr="009D0319" w:rsidRDefault="00C47CA1" w:rsidP="54AF6B16">
      <w:pPr>
        <w:pStyle w:val="Numberedlist"/>
        <w:numPr>
          <w:ilvl w:val="0"/>
          <w:numId w:val="0"/>
        </w:numPr>
        <w:ind w:left="360"/>
        <w:rPr>
          <w:rFonts w:ascii="Aptos" w:eastAsia="Aptos" w:hAnsi="Aptos" w:cs="Aptos"/>
        </w:rPr>
      </w:pPr>
      <w:r w:rsidRPr="009D0319">
        <w:rPr>
          <w:rFonts w:ascii="Aptos" w:eastAsia="Aptos" w:hAnsi="Aptos" w:cs="Aptos"/>
        </w:rPr>
        <w:t>Municipalities must h</w:t>
      </w:r>
      <w:r w:rsidR="00C26C59" w:rsidRPr="009D0319">
        <w:rPr>
          <w:rFonts w:ascii="Aptos" w:eastAsia="Aptos" w:hAnsi="Aptos" w:cs="Aptos"/>
        </w:rPr>
        <w:t xml:space="preserve">ave an </w:t>
      </w:r>
      <w:r w:rsidR="002E0FC5" w:rsidRPr="009D0319">
        <w:rPr>
          <w:rFonts w:ascii="Aptos" w:eastAsia="Aptos" w:hAnsi="Aptos" w:cs="Aptos"/>
        </w:rPr>
        <w:t xml:space="preserve">Emergency Management </w:t>
      </w:r>
      <w:r w:rsidRPr="009D0319">
        <w:rPr>
          <w:rFonts w:ascii="Aptos" w:eastAsia="Aptos" w:hAnsi="Aptos" w:cs="Aptos"/>
        </w:rPr>
        <w:t>b</w:t>
      </w:r>
      <w:r w:rsidR="002E0FC5" w:rsidRPr="009D0319">
        <w:rPr>
          <w:rFonts w:ascii="Aptos" w:eastAsia="Aptos" w:hAnsi="Aptos" w:cs="Aptos"/>
        </w:rPr>
        <w:t>y-</w:t>
      </w:r>
      <w:r w:rsidRPr="009D0319">
        <w:rPr>
          <w:rFonts w:ascii="Aptos" w:eastAsia="Aptos" w:hAnsi="Aptos" w:cs="Aptos"/>
        </w:rPr>
        <w:t>l</w:t>
      </w:r>
      <w:r w:rsidR="002E0FC5" w:rsidRPr="009D0319">
        <w:rPr>
          <w:rFonts w:ascii="Aptos" w:eastAsia="Aptos" w:hAnsi="Aptos" w:cs="Aptos"/>
        </w:rPr>
        <w:t>aw</w:t>
      </w:r>
      <w:r w:rsidR="00C26C59" w:rsidRPr="009D0319">
        <w:rPr>
          <w:rFonts w:ascii="Aptos" w:eastAsia="Aptos" w:hAnsi="Aptos" w:cs="Aptos"/>
        </w:rPr>
        <w:t xml:space="preserve"> in place</w:t>
      </w:r>
      <w:r w:rsidRPr="009D0319">
        <w:rPr>
          <w:rFonts w:ascii="Aptos" w:eastAsia="Aptos" w:hAnsi="Aptos" w:cs="Aptos"/>
        </w:rPr>
        <w:t>. Members of the same REMO may ha</w:t>
      </w:r>
      <w:r w:rsidR="006B3F22" w:rsidRPr="009D0319">
        <w:rPr>
          <w:rFonts w:ascii="Aptos" w:eastAsia="Aptos" w:hAnsi="Aptos" w:cs="Aptos"/>
        </w:rPr>
        <w:t xml:space="preserve">ve the same by-laws but must ensure each council approves the municipal by-law and that it receives the required Ministerial approval. </w:t>
      </w:r>
      <w:r w:rsidR="00D00BE6" w:rsidRPr="009D0319">
        <w:rPr>
          <w:rFonts w:ascii="Aptos" w:eastAsia="Aptos" w:hAnsi="Aptos" w:cs="Aptos"/>
        </w:rPr>
        <w:t xml:space="preserve">By-laws must, at a minimum: </w:t>
      </w:r>
    </w:p>
    <w:p w14:paraId="7C94601E" w14:textId="14AE1C81" w:rsidR="002E0FC5" w:rsidRPr="009D0319" w:rsidRDefault="002E0FC5" w:rsidP="00F45912">
      <w:pPr>
        <w:pStyle w:val="Numberedlist"/>
        <w:numPr>
          <w:ilvl w:val="0"/>
          <w:numId w:val="8"/>
        </w:numPr>
        <w:rPr>
          <w:rFonts w:ascii="Aptos" w:eastAsia="Aptos" w:hAnsi="Aptos" w:cs="Aptos"/>
        </w:rPr>
      </w:pPr>
      <w:r w:rsidRPr="009D0319">
        <w:rPr>
          <w:rFonts w:ascii="Aptos" w:eastAsia="Aptos" w:hAnsi="Aptos" w:cs="Aptos"/>
        </w:rPr>
        <w:t>Describe and provide details for key aspects of a comprehensive emergency management program, including</w:t>
      </w:r>
      <w:r w:rsidR="006A1D40" w:rsidRPr="009D0319">
        <w:rPr>
          <w:rFonts w:ascii="Aptos" w:eastAsia="Aptos" w:hAnsi="Aptos" w:cs="Aptos"/>
        </w:rPr>
        <w:t>, at a minimum</w:t>
      </w:r>
      <w:r w:rsidRPr="009D0319">
        <w:rPr>
          <w:rFonts w:ascii="Aptos" w:eastAsia="Aptos" w:hAnsi="Aptos" w:cs="Aptos"/>
        </w:rPr>
        <w:t>:</w:t>
      </w:r>
    </w:p>
    <w:p w14:paraId="633859EE" w14:textId="10A6EC90" w:rsidR="002E0FC5" w:rsidRPr="009D0319" w:rsidRDefault="00785B5B" w:rsidP="00F45912">
      <w:pPr>
        <w:pStyle w:val="Numberedlist"/>
        <w:numPr>
          <w:ilvl w:val="0"/>
          <w:numId w:val="8"/>
        </w:numPr>
        <w:rPr>
          <w:rFonts w:ascii="Aptos" w:eastAsia="Aptos" w:hAnsi="Aptos" w:cs="Aptos"/>
        </w:rPr>
      </w:pPr>
      <w:r w:rsidRPr="009D0319">
        <w:rPr>
          <w:rFonts w:ascii="Aptos" w:eastAsia="Aptos" w:hAnsi="Aptos" w:cs="Aptos"/>
        </w:rPr>
        <w:t>Confirm p</w:t>
      </w:r>
      <w:r w:rsidR="002E0FC5" w:rsidRPr="009D0319">
        <w:rPr>
          <w:rFonts w:ascii="Aptos" w:eastAsia="Aptos" w:hAnsi="Aptos" w:cs="Aptos"/>
        </w:rPr>
        <w:t>articipation in a Regional Emergency Management Organization (REMO</w:t>
      </w:r>
      <w:proofErr w:type="gramStart"/>
      <w:r w:rsidR="002E0FC5" w:rsidRPr="009D0319">
        <w:rPr>
          <w:rFonts w:ascii="Aptos" w:eastAsia="Aptos" w:hAnsi="Aptos" w:cs="Aptos"/>
        </w:rPr>
        <w:t>);</w:t>
      </w:r>
      <w:proofErr w:type="gramEnd"/>
    </w:p>
    <w:p w14:paraId="03DEE332" w14:textId="4FAB03D2" w:rsidR="002E0FC5" w:rsidRPr="009D0319" w:rsidRDefault="00785B5B" w:rsidP="00F45912">
      <w:pPr>
        <w:pStyle w:val="Numberedlist"/>
        <w:numPr>
          <w:ilvl w:val="0"/>
          <w:numId w:val="8"/>
        </w:numPr>
        <w:rPr>
          <w:rFonts w:ascii="Aptos" w:eastAsia="Aptos" w:hAnsi="Aptos" w:cs="Aptos"/>
        </w:rPr>
      </w:pPr>
      <w:r w:rsidRPr="009D0319">
        <w:rPr>
          <w:rFonts w:ascii="Aptos" w:eastAsia="Aptos" w:hAnsi="Aptos" w:cs="Aptos"/>
        </w:rPr>
        <w:t>Detail r</w:t>
      </w:r>
      <w:r w:rsidR="002E0FC5" w:rsidRPr="009D0319">
        <w:rPr>
          <w:rFonts w:ascii="Aptos" w:eastAsia="Aptos" w:hAnsi="Aptos" w:cs="Aptos"/>
        </w:rPr>
        <w:t xml:space="preserve">oles and responsibilities of elected officials, municipal staff, and key regional partners with roles in the </w:t>
      </w:r>
      <w:proofErr w:type="gramStart"/>
      <w:r w:rsidR="002E0FC5" w:rsidRPr="009D0319">
        <w:rPr>
          <w:rFonts w:ascii="Aptos" w:eastAsia="Aptos" w:hAnsi="Aptos" w:cs="Aptos"/>
        </w:rPr>
        <w:t>REMO;</w:t>
      </w:r>
      <w:proofErr w:type="gramEnd"/>
    </w:p>
    <w:p w14:paraId="18BE9F94" w14:textId="7926085C" w:rsidR="002E0FC5" w:rsidRPr="009D0319" w:rsidRDefault="00785B5B" w:rsidP="00F45912">
      <w:pPr>
        <w:pStyle w:val="Numberedlist"/>
        <w:numPr>
          <w:ilvl w:val="0"/>
          <w:numId w:val="8"/>
        </w:numPr>
        <w:rPr>
          <w:rFonts w:ascii="Aptos" w:eastAsia="Aptos" w:hAnsi="Aptos" w:cs="Aptos"/>
        </w:rPr>
      </w:pPr>
      <w:r w:rsidRPr="009D0319">
        <w:rPr>
          <w:rFonts w:ascii="Aptos" w:eastAsia="Aptos" w:hAnsi="Aptos" w:cs="Aptos"/>
        </w:rPr>
        <w:t xml:space="preserve">Provide for </w:t>
      </w:r>
      <w:r w:rsidR="00C26C59" w:rsidRPr="009D0319">
        <w:rPr>
          <w:rFonts w:ascii="Aptos" w:eastAsia="Aptos" w:hAnsi="Aptos" w:cs="Aptos"/>
        </w:rPr>
        <w:t>a de</w:t>
      </w:r>
      <w:r w:rsidR="000F08D4">
        <w:rPr>
          <w:rFonts w:ascii="Aptos" w:eastAsia="Aptos" w:hAnsi="Aptos" w:cs="Aptos"/>
        </w:rPr>
        <w:t>dicated</w:t>
      </w:r>
      <w:r w:rsidR="00C26C59" w:rsidRPr="009D0319">
        <w:rPr>
          <w:rFonts w:ascii="Aptos" w:eastAsia="Aptos" w:hAnsi="Aptos" w:cs="Aptos"/>
        </w:rPr>
        <w:t xml:space="preserve"> </w:t>
      </w:r>
      <w:r w:rsidR="009A1CD6">
        <w:rPr>
          <w:rFonts w:ascii="Aptos" w:eastAsia="Aptos" w:hAnsi="Aptos" w:cs="Aptos"/>
        </w:rPr>
        <w:t xml:space="preserve">full-time </w:t>
      </w:r>
      <w:r w:rsidR="00AC6038">
        <w:rPr>
          <w:rFonts w:ascii="Aptos" w:eastAsia="Aptos" w:hAnsi="Aptos" w:cs="Aptos"/>
        </w:rPr>
        <w:t xml:space="preserve">position </w:t>
      </w:r>
      <w:r w:rsidR="00C26C59" w:rsidRPr="009D0319">
        <w:rPr>
          <w:rFonts w:ascii="Aptos" w:eastAsia="Aptos" w:hAnsi="Aptos" w:cs="Aptos"/>
        </w:rPr>
        <w:t>for the</w:t>
      </w:r>
      <w:r w:rsidR="002E0FC5" w:rsidRPr="009D0319">
        <w:rPr>
          <w:rFonts w:ascii="Aptos" w:eastAsia="Aptos" w:hAnsi="Aptos" w:cs="Aptos"/>
        </w:rPr>
        <w:t xml:space="preserve"> Regional Emergency Management </w:t>
      </w:r>
      <w:r w:rsidR="00C26C59" w:rsidRPr="009D0319">
        <w:rPr>
          <w:rFonts w:ascii="Aptos" w:eastAsia="Aptos" w:hAnsi="Aptos" w:cs="Aptos"/>
        </w:rPr>
        <w:t>Organization</w:t>
      </w:r>
      <w:r w:rsidR="008911BD" w:rsidRPr="009D0319">
        <w:rPr>
          <w:rFonts w:ascii="Aptos" w:eastAsia="Aptos" w:hAnsi="Aptos" w:cs="Aptos"/>
        </w:rPr>
        <w:t xml:space="preserve">, shared </w:t>
      </w:r>
      <w:r w:rsidR="00C26C59" w:rsidRPr="009D0319">
        <w:rPr>
          <w:rFonts w:ascii="Aptos" w:eastAsia="Aptos" w:hAnsi="Aptos" w:cs="Aptos"/>
        </w:rPr>
        <w:t>by member municipalities</w:t>
      </w:r>
      <w:r w:rsidR="00F002FD">
        <w:rPr>
          <w:rFonts w:ascii="Aptos" w:eastAsia="Aptos" w:hAnsi="Aptos" w:cs="Aptos"/>
        </w:rPr>
        <w:t xml:space="preserve"> </w:t>
      </w:r>
      <w:r w:rsidR="000B0901">
        <w:rPr>
          <w:rFonts w:ascii="Aptos" w:eastAsia="Aptos" w:hAnsi="Aptos" w:cs="Aptos"/>
        </w:rPr>
        <w:t xml:space="preserve">(see position requirements in Appendix </w:t>
      </w:r>
      <w:r w:rsidR="00705B7D">
        <w:rPr>
          <w:rFonts w:ascii="Aptos" w:eastAsia="Aptos" w:hAnsi="Aptos" w:cs="Aptos"/>
        </w:rPr>
        <w:t>B</w:t>
      </w:r>
      <w:proofErr w:type="gramStart"/>
      <w:r w:rsidR="000B0901">
        <w:rPr>
          <w:rFonts w:ascii="Aptos" w:eastAsia="Aptos" w:hAnsi="Aptos" w:cs="Aptos"/>
        </w:rPr>
        <w:t>)</w:t>
      </w:r>
      <w:r w:rsidR="00C26C59" w:rsidRPr="009D0319">
        <w:rPr>
          <w:rFonts w:ascii="Aptos" w:eastAsia="Aptos" w:hAnsi="Aptos" w:cs="Aptos"/>
        </w:rPr>
        <w:t>;</w:t>
      </w:r>
      <w:proofErr w:type="gramEnd"/>
      <w:r w:rsidR="00C26C59" w:rsidRPr="009D0319">
        <w:rPr>
          <w:rFonts w:ascii="Aptos" w:eastAsia="Aptos" w:hAnsi="Aptos" w:cs="Aptos"/>
        </w:rPr>
        <w:t xml:space="preserve"> </w:t>
      </w:r>
    </w:p>
    <w:p w14:paraId="6D1BFCDE" w14:textId="152E03D7" w:rsidR="002E0FC5" w:rsidRPr="009D0319" w:rsidRDefault="002E0FC5" w:rsidP="00F45912">
      <w:pPr>
        <w:pStyle w:val="Numberedlist"/>
        <w:numPr>
          <w:ilvl w:val="0"/>
          <w:numId w:val="8"/>
        </w:numPr>
        <w:rPr>
          <w:rFonts w:ascii="Aptos" w:eastAsia="Aptos" w:hAnsi="Aptos" w:cs="Aptos"/>
        </w:rPr>
      </w:pPr>
      <w:r w:rsidRPr="009D0319">
        <w:rPr>
          <w:rFonts w:ascii="Aptos" w:eastAsia="Aptos" w:hAnsi="Aptos" w:cs="Aptos"/>
        </w:rPr>
        <w:t>Require</w:t>
      </w:r>
      <w:r w:rsidR="00C26C59" w:rsidRPr="009D0319">
        <w:rPr>
          <w:rFonts w:ascii="Aptos" w:eastAsia="Aptos" w:hAnsi="Aptos" w:cs="Aptos"/>
        </w:rPr>
        <w:t xml:space="preserve"> </w:t>
      </w:r>
      <w:r w:rsidRPr="009D0319">
        <w:rPr>
          <w:rFonts w:ascii="Aptos" w:eastAsia="Aptos" w:hAnsi="Aptos" w:cs="Aptos"/>
        </w:rPr>
        <w:t>a</w:t>
      </w:r>
      <w:r w:rsidR="00C26C59" w:rsidRPr="009D0319">
        <w:rPr>
          <w:rFonts w:ascii="Aptos" w:eastAsia="Aptos" w:hAnsi="Aptos" w:cs="Aptos"/>
        </w:rPr>
        <w:t xml:space="preserve"> joint</w:t>
      </w:r>
      <w:r w:rsidRPr="009D0319">
        <w:rPr>
          <w:rFonts w:ascii="Aptos" w:eastAsia="Aptos" w:hAnsi="Aptos" w:cs="Aptos"/>
        </w:rPr>
        <w:t xml:space="preserve"> Regional Emergency Management </w:t>
      </w:r>
      <w:proofErr w:type="gramStart"/>
      <w:r w:rsidRPr="009D0319">
        <w:rPr>
          <w:rFonts w:ascii="Aptos" w:eastAsia="Aptos" w:hAnsi="Aptos" w:cs="Aptos"/>
        </w:rPr>
        <w:t>Plan;</w:t>
      </w:r>
      <w:proofErr w:type="gramEnd"/>
      <w:r w:rsidRPr="009D0319">
        <w:rPr>
          <w:rFonts w:ascii="Aptos" w:eastAsia="Aptos" w:hAnsi="Aptos" w:cs="Aptos"/>
        </w:rPr>
        <w:t xml:space="preserve"> </w:t>
      </w:r>
    </w:p>
    <w:p w14:paraId="65C0BE44" w14:textId="70C19586" w:rsidR="002E0FC5" w:rsidRPr="009D0319" w:rsidRDefault="006A1D40" w:rsidP="00F45912">
      <w:pPr>
        <w:pStyle w:val="Numberedlist"/>
        <w:numPr>
          <w:ilvl w:val="0"/>
          <w:numId w:val="8"/>
        </w:numPr>
        <w:rPr>
          <w:rFonts w:ascii="Aptos" w:eastAsia="Aptos" w:hAnsi="Aptos" w:cs="Aptos"/>
        </w:rPr>
      </w:pPr>
      <w:r w:rsidRPr="009D0319">
        <w:rPr>
          <w:rFonts w:ascii="Aptos" w:eastAsia="Aptos" w:hAnsi="Aptos" w:cs="Aptos"/>
        </w:rPr>
        <w:t>Require</w:t>
      </w:r>
      <w:r w:rsidR="002E0FC5" w:rsidRPr="009D0319">
        <w:rPr>
          <w:rFonts w:ascii="Aptos" w:eastAsia="Aptos" w:hAnsi="Aptos" w:cs="Aptos"/>
        </w:rPr>
        <w:t xml:space="preserve"> the review, revision, updating, and approval of all aspects of the </w:t>
      </w:r>
      <w:r w:rsidR="002E0FC5" w:rsidRPr="009D0319">
        <w:rPr>
          <w:rFonts w:ascii="Aptos" w:eastAsia="Aptos" w:hAnsi="Aptos" w:cs="Aptos"/>
        </w:rPr>
        <w:lastRenderedPageBreak/>
        <w:t xml:space="preserve">Regional Emergency Management Program by the REMO Planning Committee and DEM every two </w:t>
      </w:r>
      <w:proofErr w:type="gramStart"/>
      <w:r w:rsidR="002E0FC5" w:rsidRPr="009D0319">
        <w:rPr>
          <w:rFonts w:ascii="Aptos" w:eastAsia="Aptos" w:hAnsi="Aptos" w:cs="Aptos"/>
        </w:rPr>
        <w:t>years</w:t>
      </w:r>
      <w:r w:rsidRPr="009D0319">
        <w:rPr>
          <w:rFonts w:ascii="Aptos" w:eastAsia="Aptos" w:hAnsi="Aptos" w:cs="Aptos"/>
        </w:rPr>
        <w:t>;</w:t>
      </w:r>
      <w:proofErr w:type="gramEnd"/>
    </w:p>
    <w:p w14:paraId="76A9E6CD" w14:textId="77777777" w:rsidR="004D25C6" w:rsidRDefault="006A1D40" w:rsidP="00F45912">
      <w:pPr>
        <w:pStyle w:val="Numberedlist"/>
        <w:numPr>
          <w:ilvl w:val="0"/>
          <w:numId w:val="8"/>
        </w:numPr>
        <w:rPr>
          <w:rFonts w:ascii="Aptos" w:eastAsia="Aptos" w:hAnsi="Aptos" w:cs="Aptos"/>
        </w:rPr>
      </w:pPr>
      <w:r w:rsidRPr="009D0319">
        <w:rPr>
          <w:rFonts w:ascii="Aptos" w:eastAsia="Aptos" w:hAnsi="Aptos" w:cs="Aptos"/>
        </w:rPr>
        <w:t>E</w:t>
      </w:r>
      <w:r w:rsidR="002E0FC5" w:rsidRPr="009D0319">
        <w:rPr>
          <w:rFonts w:ascii="Aptos" w:eastAsia="Aptos" w:hAnsi="Aptos" w:cs="Aptos"/>
        </w:rPr>
        <w:t>stablish a REMO Emergency Operations Centre</w:t>
      </w:r>
      <w:r w:rsidR="005E11B3" w:rsidRPr="009D0319">
        <w:rPr>
          <w:rFonts w:ascii="Aptos" w:eastAsia="Aptos" w:hAnsi="Aptos" w:cs="Aptos"/>
        </w:rPr>
        <w:t xml:space="preserve"> (EOC)</w:t>
      </w:r>
      <w:r w:rsidR="002E0FC5" w:rsidRPr="009D0319">
        <w:rPr>
          <w:rFonts w:ascii="Aptos" w:eastAsia="Aptos" w:hAnsi="Aptos" w:cs="Aptos"/>
        </w:rPr>
        <w:t xml:space="preserve"> </w:t>
      </w:r>
      <w:r w:rsidR="006A14C1" w:rsidRPr="009D0319">
        <w:rPr>
          <w:rFonts w:ascii="Aptos" w:eastAsia="Aptos" w:hAnsi="Aptos" w:cs="Aptos"/>
        </w:rPr>
        <w:t xml:space="preserve">or </w:t>
      </w:r>
      <w:r w:rsidR="00540EBA" w:rsidRPr="009D0319">
        <w:rPr>
          <w:rFonts w:ascii="Aptos" w:eastAsia="Aptos" w:hAnsi="Aptos" w:cs="Aptos"/>
        </w:rPr>
        <w:t>Emer</w:t>
      </w:r>
      <w:r w:rsidR="006A14C1" w:rsidRPr="009D0319">
        <w:rPr>
          <w:rFonts w:ascii="Aptos" w:eastAsia="Aptos" w:hAnsi="Aptos" w:cs="Aptos"/>
        </w:rPr>
        <w:t>gency</w:t>
      </w:r>
      <w:r w:rsidR="004D25C6">
        <w:rPr>
          <w:rFonts w:ascii="Aptos" w:eastAsia="Aptos" w:hAnsi="Aptos" w:cs="Aptos"/>
        </w:rPr>
        <w:t xml:space="preserve"> </w:t>
      </w:r>
      <w:r w:rsidR="006A14C1" w:rsidRPr="009D0319">
        <w:rPr>
          <w:rFonts w:ascii="Aptos" w:eastAsia="Aptos" w:hAnsi="Aptos" w:cs="Aptos"/>
        </w:rPr>
        <w:t>Coordination Centre</w:t>
      </w:r>
      <w:r w:rsidR="00FE1783" w:rsidRPr="009D0319">
        <w:rPr>
          <w:rFonts w:ascii="Aptos" w:eastAsia="Aptos" w:hAnsi="Aptos" w:cs="Aptos"/>
        </w:rPr>
        <w:t xml:space="preserve"> (</w:t>
      </w:r>
      <w:r w:rsidR="005E11B3" w:rsidRPr="009D0319">
        <w:rPr>
          <w:rFonts w:ascii="Aptos" w:eastAsia="Aptos" w:hAnsi="Aptos" w:cs="Aptos"/>
        </w:rPr>
        <w:t>ECC</w:t>
      </w:r>
      <w:r w:rsidR="006A14C1" w:rsidRPr="009D0319">
        <w:rPr>
          <w:rFonts w:ascii="Aptos" w:eastAsia="Aptos" w:hAnsi="Aptos" w:cs="Aptos"/>
        </w:rPr>
        <w:t xml:space="preserve">) </w:t>
      </w:r>
      <w:r w:rsidR="002E0FC5" w:rsidRPr="009D0319">
        <w:rPr>
          <w:rFonts w:ascii="Aptos" w:eastAsia="Aptos" w:hAnsi="Aptos" w:cs="Aptos"/>
        </w:rPr>
        <w:t>that follow</w:t>
      </w:r>
      <w:r w:rsidR="00540EBA" w:rsidRPr="009D0319">
        <w:rPr>
          <w:rFonts w:ascii="Aptos" w:eastAsia="Aptos" w:hAnsi="Aptos" w:cs="Aptos"/>
        </w:rPr>
        <w:t>s</w:t>
      </w:r>
      <w:r w:rsidR="002E0FC5" w:rsidRPr="009D0319">
        <w:rPr>
          <w:rFonts w:ascii="Aptos" w:eastAsia="Aptos" w:hAnsi="Aptos" w:cs="Aptos"/>
        </w:rPr>
        <w:t xml:space="preserve"> provincial </w:t>
      </w:r>
      <w:proofErr w:type="gramStart"/>
      <w:r w:rsidR="002E0FC5" w:rsidRPr="009D0319">
        <w:rPr>
          <w:rFonts w:ascii="Aptos" w:eastAsia="Aptos" w:hAnsi="Aptos" w:cs="Aptos"/>
        </w:rPr>
        <w:t>standard</w:t>
      </w:r>
      <w:r w:rsidRPr="009D0319">
        <w:rPr>
          <w:rFonts w:ascii="Aptos" w:eastAsia="Aptos" w:hAnsi="Aptos" w:cs="Aptos"/>
        </w:rPr>
        <w:t>s;</w:t>
      </w:r>
      <w:proofErr w:type="gramEnd"/>
      <w:r w:rsidRPr="009D0319">
        <w:rPr>
          <w:rFonts w:ascii="Aptos" w:eastAsia="Aptos" w:hAnsi="Aptos" w:cs="Aptos"/>
        </w:rPr>
        <w:t xml:space="preserve"> </w:t>
      </w:r>
    </w:p>
    <w:p w14:paraId="54DBC506" w14:textId="3B7E4856" w:rsidR="002E0FC5" w:rsidRPr="004D25C6" w:rsidRDefault="00540EBA" w:rsidP="00F45912">
      <w:pPr>
        <w:pStyle w:val="Numberedlist"/>
        <w:numPr>
          <w:ilvl w:val="0"/>
          <w:numId w:val="8"/>
        </w:numPr>
        <w:rPr>
          <w:rFonts w:ascii="Aptos" w:eastAsia="Aptos" w:hAnsi="Aptos" w:cs="Aptos"/>
        </w:rPr>
      </w:pPr>
      <w:r w:rsidRPr="004D25C6">
        <w:rPr>
          <w:rFonts w:ascii="Aptos" w:eastAsia="Aptos" w:hAnsi="Aptos" w:cs="Aptos"/>
        </w:rPr>
        <w:t>Outlines a process for the REMO to seek municipal approval</w:t>
      </w:r>
      <w:r w:rsidR="006A1D40" w:rsidRPr="004D25C6">
        <w:rPr>
          <w:rFonts w:ascii="Aptos" w:eastAsia="Aptos" w:hAnsi="Aptos" w:cs="Aptos"/>
        </w:rPr>
        <w:t xml:space="preserve"> to enter into</w:t>
      </w:r>
      <w:r w:rsidR="002E0FC5" w:rsidRPr="004D25C6">
        <w:rPr>
          <w:rFonts w:ascii="Aptos" w:eastAsia="Aptos" w:hAnsi="Aptos" w:cs="Aptos"/>
        </w:rPr>
        <w:t xml:space="preserve"> mutual aid agreements with organizations and/or other municipalities.</w:t>
      </w:r>
    </w:p>
    <w:p w14:paraId="2E6E20A8" w14:textId="77777777" w:rsidR="000043BD" w:rsidRPr="009D0319" w:rsidRDefault="000043BD" w:rsidP="00F45912">
      <w:pPr>
        <w:pStyle w:val="Numberedlist"/>
        <w:numPr>
          <w:ilvl w:val="0"/>
          <w:numId w:val="4"/>
        </w:numPr>
        <w:spacing w:before="240"/>
        <w:ind w:left="357" w:hanging="357"/>
        <w:rPr>
          <w:rFonts w:ascii="Aptos" w:eastAsia="Aptos" w:hAnsi="Aptos" w:cs="Aptos"/>
          <w:b/>
          <w:bCs/>
        </w:rPr>
      </w:pPr>
      <w:r w:rsidRPr="009D0319">
        <w:rPr>
          <w:rFonts w:ascii="Aptos" w:eastAsia="Aptos" w:hAnsi="Aptos" w:cs="Aptos"/>
          <w:b/>
          <w:bCs/>
        </w:rPr>
        <w:t>Oversee REMO</w:t>
      </w:r>
    </w:p>
    <w:p w14:paraId="486714C9" w14:textId="0B631D21" w:rsidR="00D84904" w:rsidRPr="009D0319" w:rsidRDefault="000043BD" w:rsidP="54AF6B16">
      <w:pPr>
        <w:pStyle w:val="Numberedlist"/>
        <w:numPr>
          <w:ilvl w:val="0"/>
          <w:numId w:val="0"/>
        </w:numPr>
        <w:rPr>
          <w:rFonts w:ascii="Aptos" w:eastAsia="Aptos" w:hAnsi="Aptos" w:cs="Aptos"/>
        </w:rPr>
      </w:pPr>
      <w:r w:rsidRPr="009D0319">
        <w:rPr>
          <w:rFonts w:ascii="Aptos" w:eastAsia="Aptos" w:hAnsi="Aptos" w:cs="Aptos"/>
        </w:rPr>
        <w:t>Member municipalities must e</w:t>
      </w:r>
      <w:r w:rsidR="00085C27" w:rsidRPr="009D0319">
        <w:rPr>
          <w:rFonts w:ascii="Aptos" w:eastAsia="Aptos" w:hAnsi="Aptos" w:cs="Aptos"/>
        </w:rPr>
        <w:t>nsure their REMO meets required minimum capabilities</w:t>
      </w:r>
      <w:r w:rsidRPr="009D0319">
        <w:rPr>
          <w:rFonts w:ascii="Aptos" w:eastAsia="Aptos" w:hAnsi="Aptos" w:cs="Aptos"/>
        </w:rPr>
        <w:t xml:space="preserve"> set out by the Department of Emergency Management.</w:t>
      </w:r>
    </w:p>
    <w:p w14:paraId="390ED658" w14:textId="779933ED" w:rsidR="006A1D40" w:rsidRPr="009D0319" w:rsidRDefault="006A1D40" w:rsidP="54AF6B16">
      <w:pPr>
        <w:pStyle w:val="Heading2"/>
        <w:spacing w:before="360"/>
        <w:rPr>
          <w:rFonts w:ascii="Aptos" w:eastAsia="Aptos" w:hAnsi="Aptos" w:cs="Aptos"/>
        </w:rPr>
      </w:pPr>
      <w:bookmarkStart w:id="40" w:name="_Toc209447506"/>
      <w:bookmarkStart w:id="41" w:name="_Toc215234948"/>
      <w:r w:rsidRPr="009D0319">
        <w:rPr>
          <w:rFonts w:ascii="Aptos" w:eastAsia="Aptos" w:hAnsi="Aptos" w:cs="Aptos"/>
        </w:rPr>
        <w:t>Regional Emergency Management Organizations</w:t>
      </w:r>
      <w:bookmarkEnd w:id="40"/>
      <w:bookmarkEnd w:id="41"/>
    </w:p>
    <w:p w14:paraId="7FF8D7F7" w14:textId="1E01EE10" w:rsidR="0022260F" w:rsidRPr="009D0319" w:rsidRDefault="00D84904" w:rsidP="54AF6B16">
      <w:pPr>
        <w:pStyle w:val="Numberedlist"/>
        <w:numPr>
          <w:ilvl w:val="0"/>
          <w:numId w:val="0"/>
        </w:numPr>
        <w:rPr>
          <w:rFonts w:ascii="Aptos" w:eastAsia="Aptos" w:hAnsi="Aptos" w:cs="Aptos"/>
        </w:rPr>
      </w:pPr>
      <w:r w:rsidRPr="009D0319">
        <w:rPr>
          <w:rFonts w:ascii="Aptos" w:eastAsia="Aptos" w:hAnsi="Aptos" w:cs="Aptos"/>
        </w:rPr>
        <w:t>Regional Emergency Management Organizations (REMOs)</w:t>
      </w:r>
      <w:r w:rsidR="00944309" w:rsidRPr="009D0319">
        <w:rPr>
          <w:rFonts w:ascii="Aptos" w:eastAsia="Aptos" w:hAnsi="Aptos" w:cs="Aptos"/>
        </w:rPr>
        <w:t xml:space="preserve"> must </w:t>
      </w:r>
      <w:r w:rsidR="00700065" w:rsidRPr="009D0319">
        <w:rPr>
          <w:rFonts w:ascii="Aptos" w:eastAsia="Aptos" w:hAnsi="Aptos" w:cs="Aptos"/>
        </w:rPr>
        <w:t xml:space="preserve">meet the </w:t>
      </w:r>
      <w:r w:rsidR="00944309" w:rsidRPr="009D0319">
        <w:rPr>
          <w:rFonts w:ascii="Aptos" w:eastAsia="Aptos" w:hAnsi="Aptos" w:cs="Aptos"/>
        </w:rPr>
        <w:t xml:space="preserve">following </w:t>
      </w:r>
      <w:r w:rsidR="006A1D40" w:rsidRPr="009D0319">
        <w:rPr>
          <w:rFonts w:ascii="Aptos" w:eastAsia="Aptos" w:hAnsi="Aptos" w:cs="Aptos"/>
        </w:rPr>
        <w:t>capabilities</w:t>
      </w:r>
      <w:r w:rsidR="00700065" w:rsidRPr="009D0319">
        <w:rPr>
          <w:rFonts w:ascii="Aptos" w:eastAsia="Aptos" w:hAnsi="Aptos" w:cs="Aptos"/>
        </w:rPr>
        <w:t xml:space="preserve"> through implementation plans clearly laid out </w:t>
      </w:r>
      <w:r w:rsidRPr="009D0319">
        <w:rPr>
          <w:rFonts w:ascii="Aptos" w:eastAsia="Aptos" w:hAnsi="Aptos" w:cs="Aptos"/>
        </w:rPr>
        <w:t>in</w:t>
      </w:r>
      <w:r w:rsidR="0022260F" w:rsidRPr="009D0319">
        <w:rPr>
          <w:rFonts w:ascii="Aptos" w:eastAsia="Aptos" w:hAnsi="Aptos" w:cs="Aptos"/>
        </w:rPr>
        <w:t xml:space="preserve"> </w:t>
      </w:r>
      <w:proofErr w:type="gramStart"/>
      <w:r w:rsidR="00944309" w:rsidRPr="009D0319">
        <w:rPr>
          <w:rFonts w:ascii="Aptos" w:eastAsia="Aptos" w:hAnsi="Aptos" w:cs="Aptos"/>
        </w:rPr>
        <w:t>by-laws</w:t>
      </w:r>
      <w:proofErr w:type="gramEnd"/>
      <w:r w:rsidR="0022260F" w:rsidRPr="009D0319">
        <w:rPr>
          <w:rFonts w:ascii="Aptos" w:eastAsia="Aptos" w:hAnsi="Aptos" w:cs="Aptos"/>
        </w:rPr>
        <w:t>, plans, and standard operating procedures:</w:t>
      </w:r>
    </w:p>
    <w:p w14:paraId="575738F9" w14:textId="2383CE6B" w:rsidR="0022260F" w:rsidRPr="009D0319" w:rsidRDefault="00D84904" w:rsidP="00F45912">
      <w:pPr>
        <w:pStyle w:val="Numberedlist"/>
        <w:numPr>
          <w:ilvl w:val="0"/>
          <w:numId w:val="4"/>
        </w:numPr>
        <w:rPr>
          <w:rFonts w:ascii="Aptos" w:eastAsia="Aptos" w:hAnsi="Aptos" w:cs="Aptos"/>
          <w:b/>
          <w:bCs/>
        </w:rPr>
      </w:pPr>
      <w:r w:rsidRPr="009D0319">
        <w:rPr>
          <w:rFonts w:ascii="Aptos" w:eastAsia="Aptos" w:hAnsi="Aptos" w:cs="Aptos"/>
          <w:b/>
          <w:bCs/>
        </w:rPr>
        <w:t>Regional Emergency Management Plan</w:t>
      </w:r>
    </w:p>
    <w:p w14:paraId="4E19D083" w14:textId="2F562719" w:rsidR="002E0FC5" w:rsidRPr="009D0319" w:rsidRDefault="002E0FC5" w:rsidP="54AF6B16">
      <w:pPr>
        <w:pStyle w:val="Numberedlist"/>
        <w:numPr>
          <w:ilvl w:val="0"/>
          <w:numId w:val="0"/>
        </w:numPr>
        <w:ind w:left="360"/>
        <w:rPr>
          <w:rFonts w:ascii="Aptos" w:eastAsia="Aptos" w:hAnsi="Aptos" w:cs="Aptos"/>
        </w:rPr>
      </w:pPr>
      <w:r w:rsidRPr="009D0319">
        <w:rPr>
          <w:rFonts w:ascii="Aptos" w:eastAsia="Aptos" w:hAnsi="Aptos" w:cs="Aptos"/>
        </w:rPr>
        <w:t>Prepar</w:t>
      </w:r>
      <w:r w:rsidR="00536840" w:rsidRPr="009D0319">
        <w:rPr>
          <w:rFonts w:ascii="Aptos" w:eastAsia="Aptos" w:hAnsi="Aptos" w:cs="Aptos"/>
        </w:rPr>
        <w:t>e</w:t>
      </w:r>
      <w:r w:rsidRPr="009D0319">
        <w:rPr>
          <w:rFonts w:ascii="Aptos" w:eastAsia="Aptos" w:hAnsi="Aptos" w:cs="Aptos"/>
        </w:rPr>
        <w:t xml:space="preserve"> and coordinat</w:t>
      </w:r>
      <w:r w:rsidR="00536840" w:rsidRPr="009D0319">
        <w:rPr>
          <w:rFonts w:ascii="Aptos" w:eastAsia="Aptos" w:hAnsi="Aptos" w:cs="Aptos"/>
        </w:rPr>
        <w:t>e</w:t>
      </w:r>
      <w:r w:rsidRPr="009D0319">
        <w:rPr>
          <w:rFonts w:ascii="Aptos" w:eastAsia="Aptos" w:hAnsi="Aptos" w:cs="Aptos"/>
        </w:rPr>
        <w:t xml:space="preserve"> the Regional Emergency Management Plan</w:t>
      </w:r>
      <w:r w:rsidR="00536840" w:rsidRPr="009D0319">
        <w:rPr>
          <w:rFonts w:ascii="Aptos" w:eastAsia="Aptos" w:hAnsi="Aptos" w:cs="Aptos"/>
        </w:rPr>
        <w:t xml:space="preserve"> </w:t>
      </w:r>
      <w:r w:rsidR="00962E80" w:rsidRPr="009D0319">
        <w:rPr>
          <w:rFonts w:ascii="Aptos" w:eastAsia="Aptos" w:hAnsi="Aptos" w:cs="Aptos"/>
        </w:rPr>
        <w:t>that includes, at a minimum, the details for</w:t>
      </w:r>
      <w:r w:rsidR="00536840" w:rsidRPr="009D0319">
        <w:rPr>
          <w:rFonts w:ascii="Aptos" w:eastAsia="Aptos" w:hAnsi="Aptos" w:cs="Aptos"/>
        </w:rPr>
        <w:t>:</w:t>
      </w:r>
    </w:p>
    <w:p w14:paraId="4F611C96" w14:textId="0945E2C2" w:rsidR="002E0FC5" w:rsidRPr="009D0319" w:rsidRDefault="006A14C1" w:rsidP="00F45912">
      <w:pPr>
        <w:pStyle w:val="Numberedlist"/>
        <w:numPr>
          <w:ilvl w:val="0"/>
          <w:numId w:val="9"/>
        </w:numPr>
        <w:spacing w:before="60" w:after="60"/>
        <w:rPr>
          <w:rFonts w:ascii="Aptos" w:eastAsia="Aptos" w:hAnsi="Aptos" w:cs="Aptos"/>
        </w:rPr>
      </w:pPr>
      <w:r w:rsidRPr="009D0319">
        <w:rPr>
          <w:rFonts w:ascii="Aptos" w:eastAsia="Aptos" w:hAnsi="Aptos" w:cs="Aptos"/>
        </w:rPr>
        <w:t>Leading</w:t>
      </w:r>
      <w:r w:rsidR="002E0FC5" w:rsidRPr="009D0319">
        <w:rPr>
          <w:rFonts w:ascii="Aptos" w:eastAsia="Aptos" w:hAnsi="Aptos" w:cs="Aptos"/>
        </w:rPr>
        <w:t xml:space="preserve"> emergency operations on behalf of the partner municipalities in the </w:t>
      </w:r>
      <w:proofErr w:type="gramStart"/>
      <w:r w:rsidR="002E0FC5" w:rsidRPr="009D0319">
        <w:rPr>
          <w:rFonts w:ascii="Aptos" w:eastAsia="Aptos" w:hAnsi="Aptos" w:cs="Aptos"/>
        </w:rPr>
        <w:t>REMO;</w:t>
      </w:r>
      <w:proofErr w:type="gramEnd"/>
    </w:p>
    <w:p w14:paraId="5B928F04" w14:textId="77777777" w:rsidR="002E0FC5" w:rsidRPr="009D0319" w:rsidRDefault="002E0FC5" w:rsidP="00F45912">
      <w:pPr>
        <w:pStyle w:val="Numberedlist"/>
        <w:numPr>
          <w:ilvl w:val="0"/>
          <w:numId w:val="9"/>
        </w:numPr>
        <w:spacing w:before="60" w:after="60"/>
        <w:rPr>
          <w:rFonts w:ascii="Aptos" w:eastAsia="Aptos" w:hAnsi="Aptos" w:cs="Aptos"/>
        </w:rPr>
      </w:pPr>
      <w:r w:rsidRPr="009D0319">
        <w:rPr>
          <w:rFonts w:ascii="Aptos" w:eastAsia="Aptos" w:hAnsi="Aptos" w:cs="Aptos"/>
        </w:rPr>
        <w:t xml:space="preserve">Coordinating all emergency management services and resources for the </w:t>
      </w:r>
      <w:proofErr w:type="gramStart"/>
      <w:r w:rsidRPr="009D0319">
        <w:rPr>
          <w:rFonts w:ascii="Aptos" w:eastAsia="Aptos" w:hAnsi="Aptos" w:cs="Aptos"/>
        </w:rPr>
        <w:t>REMO;</w:t>
      </w:r>
      <w:proofErr w:type="gramEnd"/>
    </w:p>
    <w:p w14:paraId="3AEE232F" w14:textId="0EA888D8" w:rsidR="002E0FC5" w:rsidRPr="009D0319" w:rsidRDefault="006A1D40" w:rsidP="00F45912">
      <w:pPr>
        <w:pStyle w:val="Numberedlist"/>
        <w:numPr>
          <w:ilvl w:val="0"/>
          <w:numId w:val="9"/>
        </w:numPr>
        <w:spacing w:before="60" w:after="60"/>
        <w:rPr>
          <w:rFonts w:ascii="Aptos" w:eastAsia="Aptos" w:hAnsi="Aptos" w:cs="Aptos"/>
        </w:rPr>
      </w:pPr>
      <w:r w:rsidRPr="009D0319">
        <w:rPr>
          <w:rFonts w:ascii="Aptos" w:eastAsia="Aptos" w:hAnsi="Aptos" w:cs="Aptos"/>
        </w:rPr>
        <w:t>Ensuring the participation of REMO and municipal staff</w:t>
      </w:r>
      <w:r w:rsidR="00C033C9" w:rsidRPr="009D0319">
        <w:rPr>
          <w:rFonts w:ascii="Aptos" w:eastAsia="Aptos" w:hAnsi="Aptos" w:cs="Aptos"/>
        </w:rPr>
        <w:t>, and key elected officials,</w:t>
      </w:r>
      <w:r w:rsidRPr="009D0319">
        <w:rPr>
          <w:rFonts w:ascii="Aptos" w:eastAsia="Aptos" w:hAnsi="Aptos" w:cs="Aptos"/>
        </w:rPr>
        <w:t xml:space="preserve"> in </w:t>
      </w:r>
      <w:r w:rsidR="002E0FC5" w:rsidRPr="009D0319">
        <w:rPr>
          <w:rFonts w:ascii="Aptos" w:eastAsia="Aptos" w:hAnsi="Aptos" w:cs="Aptos"/>
        </w:rPr>
        <w:t xml:space="preserve">regional and provincial emergency management and business continuity exercises and training as required by the Department of Emergency </w:t>
      </w:r>
      <w:proofErr w:type="gramStart"/>
      <w:r w:rsidR="002E0FC5" w:rsidRPr="009D0319">
        <w:rPr>
          <w:rFonts w:ascii="Aptos" w:eastAsia="Aptos" w:hAnsi="Aptos" w:cs="Aptos"/>
        </w:rPr>
        <w:t>Management;</w:t>
      </w:r>
      <w:proofErr w:type="gramEnd"/>
      <w:r w:rsidR="002E0FC5" w:rsidRPr="009D0319">
        <w:rPr>
          <w:rFonts w:ascii="Aptos" w:eastAsia="Aptos" w:hAnsi="Aptos" w:cs="Aptos"/>
        </w:rPr>
        <w:t xml:space="preserve"> </w:t>
      </w:r>
    </w:p>
    <w:p w14:paraId="5CC88D00" w14:textId="318EC5A6" w:rsidR="002E0FC5" w:rsidRPr="009D0319" w:rsidRDefault="006A1D40" w:rsidP="00F45912">
      <w:pPr>
        <w:pStyle w:val="Numberedlist"/>
        <w:numPr>
          <w:ilvl w:val="0"/>
          <w:numId w:val="9"/>
        </w:numPr>
        <w:spacing w:before="60" w:after="60"/>
        <w:rPr>
          <w:rFonts w:ascii="Aptos" w:eastAsia="Aptos" w:hAnsi="Aptos" w:cs="Aptos"/>
        </w:rPr>
      </w:pPr>
      <w:r w:rsidRPr="009D0319">
        <w:rPr>
          <w:rFonts w:ascii="Aptos" w:eastAsia="Aptos" w:hAnsi="Aptos" w:cs="Aptos"/>
        </w:rPr>
        <w:t xml:space="preserve">Ensuring the designated emergency management lead and/or alternate(s) </w:t>
      </w:r>
      <w:r w:rsidR="00C033C9" w:rsidRPr="009D0319">
        <w:rPr>
          <w:rFonts w:ascii="Aptos" w:eastAsia="Aptos" w:hAnsi="Aptos" w:cs="Aptos"/>
        </w:rPr>
        <w:t>can</w:t>
      </w:r>
      <w:r w:rsidRPr="009D0319">
        <w:rPr>
          <w:rFonts w:ascii="Aptos" w:eastAsia="Aptos" w:hAnsi="Aptos" w:cs="Aptos"/>
        </w:rPr>
        <w:t xml:space="preserve"> be contacted by </w:t>
      </w:r>
      <w:r w:rsidR="002E0FC5" w:rsidRPr="009D0319">
        <w:rPr>
          <w:rFonts w:ascii="Aptos" w:eastAsia="Aptos" w:hAnsi="Aptos" w:cs="Aptos"/>
        </w:rPr>
        <w:t xml:space="preserve">DEM or other emergency management partners </w:t>
      </w:r>
      <w:r w:rsidR="00C033C9" w:rsidRPr="009D0319">
        <w:rPr>
          <w:rFonts w:ascii="Aptos" w:eastAsia="Aptos" w:hAnsi="Aptos" w:cs="Aptos"/>
        </w:rPr>
        <w:t xml:space="preserve">at all </w:t>
      </w:r>
      <w:proofErr w:type="gramStart"/>
      <w:r w:rsidR="00C033C9" w:rsidRPr="009D0319">
        <w:rPr>
          <w:rFonts w:ascii="Aptos" w:eastAsia="Aptos" w:hAnsi="Aptos" w:cs="Aptos"/>
        </w:rPr>
        <w:t>times</w:t>
      </w:r>
      <w:r w:rsidR="002E0FC5" w:rsidRPr="009D0319">
        <w:rPr>
          <w:rFonts w:ascii="Aptos" w:eastAsia="Aptos" w:hAnsi="Aptos" w:cs="Aptos"/>
        </w:rPr>
        <w:t>;</w:t>
      </w:r>
      <w:proofErr w:type="gramEnd"/>
      <w:r w:rsidR="002E0FC5" w:rsidRPr="009D0319">
        <w:rPr>
          <w:rFonts w:ascii="Aptos" w:eastAsia="Aptos" w:hAnsi="Aptos" w:cs="Aptos"/>
        </w:rPr>
        <w:t xml:space="preserve"> </w:t>
      </w:r>
    </w:p>
    <w:p w14:paraId="666D8B7F" w14:textId="0E8234C0" w:rsidR="006A1D40" w:rsidRPr="00FB51E0" w:rsidRDefault="00C033C9" w:rsidP="00F45912">
      <w:pPr>
        <w:pStyle w:val="Numberedlist"/>
        <w:numPr>
          <w:ilvl w:val="0"/>
          <w:numId w:val="9"/>
        </w:numPr>
        <w:spacing w:before="60" w:after="60"/>
        <w:rPr>
          <w:rFonts w:ascii="Aptos" w:eastAsia="Aptos" w:hAnsi="Aptos" w:cs="Aptos"/>
        </w:rPr>
      </w:pPr>
      <w:r w:rsidRPr="00FB51E0">
        <w:rPr>
          <w:rFonts w:ascii="Aptos" w:eastAsia="Aptos" w:hAnsi="Aptos" w:cs="Aptos"/>
        </w:rPr>
        <w:t xml:space="preserve">Identifying </w:t>
      </w:r>
      <w:r w:rsidR="006A1D40" w:rsidRPr="00FB51E0">
        <w:rPr>
          <w:rFonts w:ascii="Aptos" w:eastAsia="Aptos" w:hAnsi="Aptos" w:cs="Aptos"/>
        </w:rPr>
        <w:t xml:space="preserve">a </w:t>
      </w:r>
      <w:r w:rsidR="00511011" w:rsidRPr="00FB51E0">
        <w:rPr>
          <w:rFonts w:ascii="Aptos" w:eastAsia="Aptos" w:hAnsi="Aptos" w:cs="Aptos"/>
        </w:rPr>
        <w:t xml:space="preserve">Primary </w:t>
      </w:r>
      <w:r w:rsidR="006A1D40" w:rsidRPr="00FB51E0">
        <w:rPr>
          <w:rFonts w:ascii="Aptos" w:eastAsia="Aptos" w:hAnsi="Aptos" w:cs="Aptos"/>
        </w:rPr>
        <w:t xml:space="preserve">and Alternate for the </w:t>
      </w:r>
      <w:r w:rsidR="00787B23" w:rsidRPr="00FB51E0">
        <w:rPr>
          <w:rFonts w:ascii="Aptos" w:eastAsia="Aptos" w:hAnsi="Aptos" w:cs="Aptos"/>
        </w:rPr>
        <w:t xml:space="preserve">(Provincial) </w:t>
      </w:r>
      <w:r w:rsidR="002E0FC5" w:rsidRPr="00FB51E0">
        <w:rPr>
          <w:rFonts w:ascii="Aptos" w:eastAsia="Aptos" w:hAnsi="Aptos" w:cs="Aptos"/>
        </w:rPr>
        <w:t>Regional Emergency Action Committee (REAC</w:t>
      </w:r>
      <w:proofErr w:type="gramStart"/>
      <w:r w:rsidR="002E0FC5" w:rsidRPr="00FB51E0">
        <w:rPr>
          <w:rFonts w:ascii="Aptos" w:eastAsia="Aptos" w:hAnsi="Aptos" w:cs="Aptos"/>
        </w:rPr>
        <w:t>);</w:t>
      </w:r>
      <w:proofErr w:type="gramEnd"/>
      <w:r w:rsidR="002E0FC5" w:rsidRPr="00FB51E0">
        <w:rPr>
          <w:rFonts w:ascii="Aptos" w:eastAsia="Aptos" w:hAnsi="Aptos" w:cs="Aptos"/>
        </w:rPr>
        <w:t xml:space="preserve"> </w:t>
      </w:r>
      <w:bookmarkStart w:id="42" w:name="_Toc195188529"/>
    </w:p>
    <w:p w14:paraId="6264F239" w14:textId="6CA9FE37" w:rsidR="0005037E" w:rsidRPr="009D0319" w:rsidRDefault="0005037E" w:rsidP="00F45912">
      <w:pPr>
        <w:pStyle w:val="Numberedlist"/>
        <w:numPr>
          <w:ilvl w:val="0"/>
          <w:numId w:val="4"/>
        </w:numPr>
        <w:rPr>
          <w:rFonts w:ascii="Aptos" w:eastAsia="Aptos" w:hAnsi="Aptos" w:cs="Aptos"/>
          <w:b/>
          <w:bCs/>
        </w:rPr>
      </w:pPr>
      <w:bookmarkStart w:id="43" w:name="_Toc192015009"/>
      <w:bookmarkStart w:id="44" w:name="_Toc192015178"/>
      <w:bookmarkStart w:id="45" w:name="_Toc790889675"/>
      <w:bookmarkStart w:id="46" w:name="_Toc193203415"/>
      <w:bookmarkStart w:id="47" w:name="_Toc193205558"/>
      <w:r w:rsidRPr="009D0319">
        <w:rPr>
          <w:rFonts w:ascii="Aptos" w:eastAsia="Aptos" w:hAnsi="Aptos" w:cs="Aptos"/>
          <w:b/>
          <w:bCs/>
        </w:rPr>
        <w:t>REMO EOC / ECC</w:t>
      </w:r>
    </w:p>
    <w:p w14:paraId="3BFC07D7" w14:textId="1CEDC165" w:rsidR="006A1D40" w:rsidRPr="009D0319" w:rsidRDefault="003765CB" w:rsidP="54AF6B16">
      <w:pPr>
        <w:pStyle w:val="Numberedlist"/>
        <w:numPr>
          <w:ilvl w:val="0"/>
          <w:numId w:val="0"/>
        </w:numPr>
        <w:spacing w:before="60" w:after="60"/>
        <w:ind w:left="357"/>
        <w:rPr>
          <w:rFonts w:ascii="Aptos" w:eastAsia="Aptos" w:hAnsi="Aptos" w:cs="Aptos"/>
        </w:rPr>
      </w:pPr>
      <w:r w:rsidRPr="009D0319">
        <w:rPr>
          <w:rFonts w:ascii="Aptos" w:eastAsia="Aptos" w:hAnsi="Aptos" w:cs="Aptos"/>
        </w:rPr>
        <w:t>Provision must be made to e</w:t>
      </w:r>
      <w:r w:rsidR="006A1D40" w:rsidRPr="009D0319">
        <w:rPr>
          <w:rFonts w:ascii="Aptos" w:eastAsia="Aptos" w:hAnsi="Aptos" w:cs="Aptos"/>
        </w:rPr>
        <w:t xml:space="preserve">stablish, operate, and maintain of a </w:t>
      </w:r>
      <w:r w:rsidR="002E0FC5" w:rsidRPr="009D0319">
        <w:rPr>
          <w:rFonts w:ascii="Aptos" w:eastAsia="Aptos" w:hAnsi="Aptos" w:cs="Aptos"/>
        </w:rPr>
        <w:t>REMO Emergency Operations Centre</w:t>
      </w:r>
      <w:bookmarkEnd w:id="42"/>
      <w:bookmarkEnd w:id="43"/>
      <w:bookmarkEnd w:id="44"/>
      <w:bookmarkEnd w:id="45"/>
      <w:bookmarkEnd w:id="46"/>
      <w:bookmarkEnd w:id="47"/>
      <w:r w:rsidR="005E11B3" w:rsidRPr="009D0319">
        <w:rPr>
          <w:rFonts w:ascii="Aptos" w:eastAsia="Aptos" w:hAnsi="Aptos" w:cs="Aptos"/>
        </w:rPr>
        <w:t xml:space="preserve"> or Emergency Coordination Centre</w:t>
      </w:r>
      <w:r w:rsidR="002E0FC5" w:rsidRPr="009D0319">
        <w:rPr>
          <w:rFonts w:ascii="Aptos" w:eastAsia="Aptos" w:hAnsi="Aptos" w:cs="Aptos"/>
        </w:rPr>
        <w:t xml:space="preserve"> (REMO </w:t>
      </w:r>
      <w:r w:rsidR="00010422" w:rsidRPr="009D0319">
        <w:rPr>
          <w:rFonts w:ascii="Aptos" w:eastAsia="Aptos" w:hAnsi="Aptos" w:cs="Aptos"/>
        </w:rPr>
        <w:t>EOC / ECC</w:t>
      </w:r>
      <w:r w:rsidR="002E0FC5" w:rsidRPr="009D0319">
        <w:rPr>
          <w:rFonts w:ascii="Aptos" w:eastAsia="Aptos" w:hAnsi="Aptos" w:cs="Aptos"/>
        </w:rPr>
        <w:t>)</w:t>
      </w:r>
      <w:r w:rsidR="006A1D40" w:rsidRPr="009D0319">
        <w:rPr>
          <w:rFonts w:ascii="Aptos" w:eastAsia="Aptos" w:hAnsi="Aptos" w:cs="Aptos"/>
        </w:rPr>
        <w:t xml:space="preserve"> that meets minimum requirements established in </w:t>
      </w:r>
      <w:r w:rsidR="00944309" w:rsidRPr="009D0319">
        <w:rPr>
          <w:rFonts w:ascii="Aptos" w:eastAsia="Aptos" w:hAnsi="Aptos" w:cs="Aptos"/>
        </w:rPr>
        <w:t xml:space="preserve">Appendix </w:t>
      </w:r>
      <w:r w:rsidR="009C4556" w:rsidRPr="009D0319">
        <w:rPr>
          <w:rFonts w:ascii="Aptos" w:eastAsia="Aptos" w:hAnsi="Aptos" w:cs="Aptos"/>
        </w:rPr>
        <w:t>B</w:t>
      </w:r>
      <w:r w:rsidR="00944309" w:rsidRPr="009D0319">
        <w:rPr>
          <w:rFonts w:ascii="Aptos" w:eastAsia="Aptos" w:hAnsi="Aptos" w:cs="Aptos"/>
        </w:rPr>
        <w:t xml:space="preserve"> of </w:t>
      </w:r>
      <w:r w:rsidR="006A1D40" w:rsidRPr="009D0319">
        <w:rPr>
          <w:rFonts w:ascii="Aptos" w:eastAsia="Aptos" w:hAnsi="Aptos" w:cs="Aptos"/>
        </w:rPr>
        <w:t>these standards.</w:t>
      </w:r>
      <w:bookmarkStart w:id="48" w:name="_Toc192015011"/>
      <w:bookmarkStart w:id="49" w:name="_Toc192015180"/>
    </w:p>
    <w:p w14:paraId="3DE6B2C3" w14:textId="429A50D7" w:rsidR="00230DD6" w:rsidRPr="009D0319" w:rsidRDefault="00230DD6" w:rsidP="00F45912">
      <w:pPr>
        <w:pStyle w:val="Numberedlist"/>
        <w:numPr>
          <w:ilvl w:val="0"/>
          <w:numId w:val="4"/>
        </w:numPr>
        <w:ind w:left="357" w:hanging="357"/>
        <w:rPr>
          <w:rFonts w:ascii="Aptos" w:eastAsia="Aptos" w:hAnsi="Aptos" w:cs="Aptos"/>
          <w:b/>
          <w:bCs/>
        </w:rPr>
      </w:pPr>
      <w:r w:rsidRPr="009D0319">
        <w:rPr>
          <w:rFonts w:ascii="Aptos" w:eastAsia="Aptos" w:hAnsi="Aptos" w:cs="Aptos"/>
          <w:b/>
          <w:bCs/>
        </w:rPr>
        <w:t>Emergency Management Program</w:t>
      </w:r>
    </w:p>
    <w:p w14:paraId="5535E223" w14:textId="1C491A81" w:rsidR="002E0FC5" w:rsidRPr="009D0319" w:rsidRDefault="00230DD6" w:rsidP="54AF6B16">
      <w:pPr>
        <w:pStyle w:val="Numberedlist"/>
        <w:numPr>
          <w:ilvl w:val="0"/>
          <w:numId w:val="0"/>
        </w:numPr>
        <w:ind w:left="360"/>
        <w:rPr>
          <w:rFonts w:ascii="Aptos" w:eastAsia="Aptos" w:hAnsi="Aptos" w:cs="Aptos"/>
        </w:rPr>
      </w:pPr>
      <w:r w:rsidRPr="009D0319">
        <w:rPr>
          <w:rFonts w:ascii="Aptos" w:eastAsia="Aptos" w:hAnsi="Aptos" w:cs="Aptos"/>
        </w:rPr>
        <w:t>A</w:t>
      </w:r>
      <w:r w:rsidR="002E0FC5" w:rsidRPr="009D0319">
        <w:rPr>
          <w:rFonts w:ascii="Aptos" w:eastAsia="Aptos" w:hAnsi="Aptos" w:cs="Aptos"/>
        </w:rPr>
        <w:t xml:space="preserve"> regional emergency management program </w:t>
      </w:r>
      <w:r w:rsidRPr="009D0319">
        <w:rPr>
          <w:rFonts w:ascii="Aptos" w:eastAsia="Aptos" w:hAnsi="Aptos" w:cs="Aptos"/>
        </w:rPr>
        <w:t xml:space="preserve">must be outlined in by-laws, plans, and other supporting documents </w:t>
      </w:r>
      <w:r w:rsidR="002E0FC5" w:rsidRPr="009D0319">
        <w:rPr>
          <w:rFonts w:ascii="Aptos" w:eastAsia="Aptos" w:hAnsi="Aptos" w:cs="Aptos"/>
        </w:rPr>
        <w:t xml:space="preserve">that, at a minimum: </w:t>
      </w:r>
    </w:p>
    <w:p w14:paraId="7EF24109" w14:textId="4B618352" w:rsidR="00881416" w:rsidRPr="009D0319" w:rsidRDefault="00944309" w:rsidP="00F45912">
      <w:pPr>
        <w:pStyle w:val="Numberedlist"/>
        <w:numPr>
          <w:ilvl w:val="0"/>
          <w:numId w:val="10"/>
        </w:numPr>
        <w:rPr>
          <w:rFonts w:ascii="Aptos" w:eastAsia="Aptos" w:hAnsi="Aptos" w:cs="Aptos"/>
        </w:rPr>
      </w:pPr>
      <w:r w:rsidRPr="009D0319">
        <w:rPr>
          <w:rFonts w:ascii="Aptos" w:eastAsia="Aptos" w:hAnsi="Aptos" w:cs="Aptos"/>
        </w:rPr>
        <w:lastRenderedPageBreak/>
        <w:t xml:space="preserve">Aligns with Provincial legislation, regulations, standards, guidance, </w:t>
      </w:r>
      <w:r w:rsidR="00881416" w:rsidRPr="009D0319">
        <w:rPr>
          <w:rFonts w:ascii="Aptos" w:eastAsia="Aptos" w:hAnsi="Aptos" w:cs="Aptos"/>
        </w:rPr>
        <w:t xml:space="preserve">and standard operating </w:t>
      </w:r>
      <w:proofErr w:type="gramStart"/>
      <w:r w:rsidR="00881416" w:rsidRPr="009D0319">
        <w:rPr>
          <w:rFonts w:ascii="Aptos" w:eastAsia="Aptos" w:hAnsi="Aptos" w:cs="Aptos"/>
        </w:rPr>
        <w:t>procedures</w:t>
      </w:r>
      <w:r w:rsidR="00230DD6" w:rsidRPr="009D0319">
        <w:rPr>
          <w:rFonts w:ascii="Aptos" w:eastAsia="Aptos" w:hAnsi="Aptos" w:cs="Aptos"/>
        </w:rPr>
        <w:t>;</w:t>
      </w:r>
      <w:proofErr w:type="gramEnd"/>
      <w:r w:rsidR="00881416" w:rsidRPr="009D0319">
        <w:rPr>
          <w:rFonts w:ascii="Aptos" w:eastAsia="Aptos" w:hAnsi="Aptos" w:cs="Aptos"/>
        </w:rPr>
        <w:t xml:space="preserve"> </w:t>
      </w:r>
    </w:p>
    <w:p w14:paraId="0F3142D1" w14:textId="428B8ECE" w:rsidR="002E0FC5" w:rsidRPr="009D0319" w:rsidRDefault="002E0FC5" w:rsidP="00F45912">
      <w:pPr>
        <w:pStyle w:val="Numberedlist"/>
        <w:numPr>
          <w:ilvl w:val="0"/>
          <w:numId w:val="10"/>
        </w:numPr>
        <w:rPr>
          <w:rFonts w:ascii="Aptos" w:eastAsia="Aptos" w:hAnsi="Aptos" w:cs="Aptos"/>
        </w:rPr>
      </w:pPr>
      <w:r w:rsidRPr="009D0319">
        <w:rPr>
          <w:rFonts w:ascii="Aptos" w:eastAsia="Aptos" w:hAnsi="Aptos" w:cs="Aptos"/>
        </w:rPr>
        <w:t>Contains a clear description of the REMO</w:t>
      </w:r>
      <w:r w:rsidR="00944309" w:rsidRPr="009D0319">
        <w:rPr>
          <w:rFonts w:ascii="Aptos" w:eastAsia="Aptos" w:hAnsi="Aptos" w:cs="Aptos"/>
        </w:rPr>
        <w:t xml:space="preserve">’s </w:t>
      </w:r>
      <w:r w:rsidRPr="009D0319">
        <w:rPr>
          <w:rFonts w:ascii="Aptos" w:eastAsia="Aptos" w:hAnsi="Aptos" w:cs="Aptos"/>
        </w:rPr>
        <w:t xml:space="preserve">components, goals, and how the program will be implemented, reviewed, and </w:t>
      </w:r>
      <w:proofErr w:type="gramStart"/>
      <w:r w:rsidRPr="009D0319">
        <w:rPr>
          <w:rFonts w:ascii="Aptos" w:eastAsia="Aptos" w:hAnsi="Aptos" w:cs="Aptos"/>
        </w:rPr>
        <w:t>updated;</w:t>
      </w:r>
      <w:proofErr w:type="gramEnd"/>
      <w:r w:rsidRPr="009D0319">
        <w:rPr>
          <w:rFonts w:ascii="Aptos" w:eastAsia="Aptos" w:hAnsi="Aptos" w:cs="Aptos"/>
        </w:rPr>
        <w:t xml:space="preserve"> </w:t>
      </w:r>
    </w:p>
    <w:p w14:paraId="6FDD0731" w14:textId="5782C197" w:rsidR="002E0FC5" w:rsidRPr="009D0319" w:rsidRDefault="002E0FC5" w:rsidP="00F45912">
      <w:pPr>
        <w:pStyle w:val="Numberedlist"/>
        <w:numPr>
          <w:ilvl w:val="0"/>
          <w:numId w:val="11"/>
        </w:numPr>
        <w:rPr>
          <w:rFonts w:ascii="Aptos" w:eastAsia="Aptos" w:hAnsi="Aptos" w:cs="Aptos"/>
        </w:rPr>
      </w:pPr>
      <w:r w:rsidRPr="009D0319">
        <w:rPr>
          <w:rFonts w:ascii="Aptos" w:eastAsia="Aptos" w:hAnsi="Aptos" w:cs="Aptos"/>
        </w:rPr>
        <w:t xml:space="preserve">Includes a Threat Hazard Identification and Risk Assessment or Hazard Risk Vulnerability Assessment to be </w:t>
      </w:r>
      <w:r w:rsidR="00567AF9" w:rsidRPr="009D0319">
        <w:rPr>
          <w:rFonts w:ascii="Aptos" w:eastAsia="Aptos" w:hAnsi="Aptos" w:cs="Aptos"/>
        </w:rPr>
        <w:t>reviewed</w:t>
      </w:r>
      <w:r w:rsidRPr="009D0319">
        <w:rPr>
          <w:rFonts w:ascii="Aptos" w:eastAsia="Aptos" w:hAnsi="Aptos" w:cs="Aptos"/>
        </w:rPr>
        <w:t xml:space="preserve"> </w:t>
      </w:r>
      <w:r w:rsidR="00567AF9" w:rsidRPr="009D0319">
        <w:rPr>
          <w:rFonts w:ascii="Aptos" w:eastAsia="Aptos" w:hAnsi="Aptos" w:cs="Aptos"/>
        </w:rPr>
        <w:t xml:space="preserve">and updated as necessary </w:t>
      </w:r>
      <w:r w:rsidRPr="009D0319">
        <w:rPr>
          <w:rFonts w:ascii="Aptos" w:eastAsia="Aptos" w:hAnsi="Aptos" w:cs="Aptos"/>
        </w:rPr>
        <w:t xml:space="preserve">every </w:t>
      </w:r>
      <w:r w:rsidR="00944309" w:rsidRPr="009D0319">
        <w:rPr>
          <w:rFonts w:ascii="Aptos" w:eastAsia="Aptos" w:hAnsi="Aptos" w:cs="Aptos"/>
        </w:rPr>
        <w:t>two</w:t>
      </w:r>
      <w:r w:rsidRPr="009D0319">
        <w:rPr>
          <w:rFonts w:ascii="Aptos" w:eastAsia="Aptos" w:hAnsi="Aptos" w:cs="Aptos"/>
        </w:rPr>
        <w:t xml:space="preserve"> years</w:t>
      </w:r>
      <w:r w:rsidR="00567AF9" w:rsidRPr="009D0319">
        <w:rPr>
          <w:rFonts w:ascii="Aptos" w:eastAsia="Aptos" w:hAnsi="Aptos" w:cs="Aptos"/>
        </w:rPr>
        <w:t xml:space="preserve"> and a new </w:t>
      </w:r>
      <w:r w:rsidR="00631591" w:rsidRPr="009D0319">
        <w:rPr>
          <w:rFonts w:ascii="Aptos" w:eastAsia="Aptos" w:hAnsi="Aptos" w:cs="Aptos"/>
        </w:rPr>
        <w:t xml:space="preserve">THIRA conducted every ten </w:t>
      </w:r>
      <w:proofErr w:type="gramStart"/>
      <w:r w:rsidR="00631591" w:rsidRPr="009D0319">
        <w:rPr>
          <w:rFonts w:ascii="Aptos" w:eastAsia="Aptos" w:hAnsi="Aptos" w:cs="Aptos"/>
        </w:rPr>
        <w:t>years</w:t>
      </w:r>
      <w:r w:rsidRPr="009D0319">
        <w:rPr>
          <w:rFonts w:ascii="Aptos" w:eastAsia="Aptos" w:hAnsi="Aptos" w:cs="Aptos"/>
        </w:rPr>
        <w:t>;</w:t>
      </w:r>
      <w:proofErr w:type="gramEnd"/>
    </w:p>
    <w:p w14:paraId="0D69D6A5" w14:textId="5A910219" w:rsidR="002E0FC5" w:rsidRPr="009D0319" w:rsidRDefault="002E0FC5" w:rsidP="00F45912">
      <w:pPr>
        <w:pStyle w:val="Numberedlist"/>
        <w:numPr>
          <w:ilvl w:val="0"/>
          <w:numId w:val="11"/>
        </w:numPr>
        <w:rPr>
          <w:rFonts w:ascii="Aptos" w:eastAsia="Aptos" w:hAnsi="Aptos" w:cs="Aptos"/>
        </w:rPr>
      </w:pPr>
      <w:r w:rsidRPr="009D0319">
        <w:rPr>
          <w:rFonts w:ascii="Aptos" w:eastAsia="Aptos" w:hAnsi="Aptos" w:cs="Aptos"/>
        </w:rPr>
        <w:t>Plans for communication</w:t>
      </w:r>
      <w:r w:rsidR="00944309" w:rsidRPr="009D0319">
        <w:rPr>
          <w:rFonts w:ascii="Aptos" w:eastAsia="Aptos" w:hAnsi="Aptos" w:cs="Aptos"/>
        </w:rPr>
        <w:t xml:space="preserve"> redundancies</w:t>
      </w:r>
      <w:r w:rsidRPr="009D0319">
        <w:rPr>
          <w:rFonts w:ascii="Aptos" w:eastAsia="Aptos" w:hAnsi="Aptos" w:cs="Aptos"/>
        </w:rPr>
        <w:t xml:space="preserve"> </w:t>
      </w:r>
      <w:proofErr w:type="gramStart"/>
      <w:r w:rsidRPr="009D0319">
        <w:rPr>
          <w:rFonts w:ascii="Aptos" w:eastAsia="Aptos" w:hAnsi="Aptos" w:cs="Aptos"/>
        </w:rPr>
        <w:t>including</w:t>
      </w:r>
      <w:proofErr w:type="gramEnd"/>
      <w:r w:rsidRPr="009D0319">
        <w:rPr>
          <w:rFonts w:ascii="Aptos" w:eastAsia="Aptos" w:hAnsi="Aptos" w:cs="Aptos"/>
        </w:rPr>
        <w:t xml:space="preserve"> the provision and use of backup communications in the event of the loss of phone, cellular and/or internet service. The plan must include consideration of how the REMO will inform staff, elected officials, the public, address media queries and social media content, and inform DEM of developments at the REMO </w:t>
      </w:r>
      <w:proofErr w:type="gramStart"/>
      <w:r w:rsidRPr="009D0319">
        <w:rPr>
          <w:rFonts w:ascii="Aptos" w:eastAsia="Aptos" w:hAnsi="Aptos" w:cs="Aptos"/>
        </w:rPr>
        <w:t>level;</w:t>
      </w:r>
      <w:proofErr w:type="gramEnd"/>
    </w:p>
    <w:p w14:paraId="305C2486" w14:textId="1EA6065A" w:rsidR="002E0FC5" w:rsidRPr="009D0319" w:rsidRDefault="00FB51E0" w:rsidP="00F45912">
      <w:pPr>
        <w:pStyle w:val="Numberedlist"/>
        <w:numPr>
          <w:ilvl w:val="0"/>
          <w:numId w:val="11"/>
        </w:numPr>
        <w:rPr>
          <w:rFonts w:ascii="Aptos" w:eastAsia="Aptos" w:hAnsi="Aptos" w:cs="Aptos"/>
        </w:rPr>
      </w:pPr>
      <w:r w:rsidRPr="00FB51E0">
        <w:rPr>
          <w:rFonts w:ascii="Aptos" w:eastAsia="Aptos" w:hAnsi="Aptos" w:cs="Aptos"/>
          <w:lang w:val="en-CA"/>
        </w:rPr>
        <w:t>Outline comprehensive procedures for initiating and managing evacuations and shelter-in-place actions, including defined triggers for activating predetermined supports such as reception centres and shelters, and incorporate specific plans for high-risk areas where egress may be limited or challenging</w:t>
      </w:r>
      <w:proofErr w:type="gramStart"/>
      <w:r w:rsidRPr="00FB51E0">
        <w:rPr>
          <w:rFonts w:ascii="Aptos" w:eastAsia="Aptos" w:hAnsi="Aptos" w:cs="Aptos"/>
          <w:lang w:val="en-CA"/>
        </w:rPr>
        <w:t>.</w:t>
      </w:r>
      <w:r>
        <w:rPr>
          <w:rFonts w:ascii="Aptos" w:eastAsia="Aptos" w:hAnsi="Aptos" w:cs="Aptos"/>
          <w:lang w:val="en-CA"/>
        </w:rPr>
        <w:t xml:space="preserve"> </w:t>
      </w:r>
      <w:r w:rsidR="002E0FC5" w:rsidRPr="009D0319">
        <w:rPr>
          <w:rFonts w:ascii="Aptos" w:eastAsia="Aptos" w:hAnsi="Aptos" w:cs="Aptos"/>
        </w:rPr>
        <w:t>;</w:t>
      </w:r>
      <w:proofErr w:type="gramEnd"/>
      <w:r w:rsidR="002E0FC5" w:rsidRPr="009D0319">
        <w:rPr>
          <w:rFonts w:ascii="Aptos" w:eastAsia="Aptos" w:hAnsi="Aptos" w:cs="Aptos"/>
        </w:rPr>
        <w:t xml:space="preserve"> </w:t>
      </w:r>
    </w:p>
    <w:p w14:paraId="43593072" w14:textId="49123FF1" w:rsidR="00F1691E" w:rsidRPr="009D0319" w:rsidRDefault="00944309" w:rsidP="00F45912">
      <w:pPr>
        <w:pStyle w:val="Numberedlist"/>
        <w:numPr>
          <w:ilvl w:val="0"/>
          <w:numId w:val="11"/>
        </w:numPr>
        <w:rPr>
          <w:rFonts w:ascii="Aptos" w:eastAsia="Aptos" w:hAnsi="Aptos" w:cs="Aptos"/>
        </w:rPr>
      </w:pPr>
      <w:r w:rsidRPr="009D0319">
        <w:rPr>
          <w:rFonts w:ascii="Aptos" w:eastAsia="Aptos" w:hAnsi="Aptos" w:cs="Aptos"/>
        </w:rPr>
        <w:t xml:space="preserve">Describes the </w:t>
      </w:r>
      <w:r w:rsidR="002E0FC5" w:rsidRPr="009D0319">
        <w:rPr>
          <w:rFonts w:ascii="Aptos" w:eastAsia="Aptos" w:hAnsi="Aptos" w:cs="Aptos"/>
        </w:rPr>
        <w:t>roles and responsibilities for all REMO and municipal staff, elected officials, and key municipal EM partners who will be involved in the emergency response, outlining a clear chain of command</w:t>
      </w:r>
      <w:r w:rsidR="000F737A" w:rsidRPr="009D0319">
        <w:rPr>
          <w:rFonts w:ascii="Aptos" w:eastAsia="Aptos" w:hAnsi="Aptos" w:cs="Aptos"/>
        </w:rPr>
        <w:t xml:space="preserve"> for </w:t>
      </w:r>
      <w:proofErr w:type="gramStart"/>
      <w:r w:rsidR="000F737A" w:rsidRPr="009D0319">
        <w:rPr>
          <w:rFonts w:ascii="Aptos" w:eastAsia="Aptos" w:hAnsi="Aptos" w:cs="Aptos"/>
        </w:rPr>
        <w:t>decision-making;</w:t>
      </w:r>
      <w:proofErr w:type="gramEnd"/>
      <w:r w:rsidR="000F737A" w:rsidRPr="009D0319">
        <w:rPr>
          <w:rFonts w:ascii="Aptos" w:eastAsia="Aptos" w:hAnsi="Aptos" w:cs="Aptos"/>
        </w:rPr>
        <w:t xml:space="preserve"> </w:t>
      </w:r>
    </w:p>
    <w:p w14:paraId="73410BFB" w14:textId="1C71809D" w:rsidR="00253122" w:rsidRPr="009D0319" w:rsidRDefault="00BE6697" w:rsidP="00F45912">
      <w:pPr>
        <w:pStyle w:val="Numberedlist"/>
        <w:numPr>
          <w:ilvl w:val="0"/>
          <w:numId w:val="11"/>
        </w:numPr>
        <w:rPr>
          <w:rFonts w:ascii="Aptos" w:eastAsia="Aptos" w:hAnsi="Aptos" w:cs="Aptos"/>
        </w:rPr>
      </w:pPr>
      <w:r w:rsidRPr="009D0319">
        <w:rPr>
          <w:rFonts w:ascii="Aptos" w:eastAsia="Aptos" w:hAnsi="Aptos" w:cs="Aptos"/>
        </w:rPr>
        <w:t>Describes in detail</w:t>
      </w:r>
      <w:r w:rsidR="00253122" w:rsidRPr="009D0319">
        <w:rPr>
          <w:rFonts w:ascii="Aptos" w:eastAsia="Aptos" w:hAnsi="Aptos" w:cs="Aptos"/>
        </w:rPr>
        <w:t xml:space="preserve"> the process and authority for direction and control of emergencies by the REMO, CAOs, elected officials, and </w:t>
      </w:r>
      <w:r w:rsidR="00594B07" w:rsidRPr="009D0319">
        <w:rPr>
          <w:rFonts w:ascii="Aptos" w:eastAsia="Aptos" w:hAnsi="Aptos" w:cs="Aptos"/>
        </w:rPr>
        <w:t xml:space="preserve">staff within the EOC / </w:t>
      </w:r>
      <w:proofErr w:type="gramStart"/>
      <w:r w:rsidR="00594B07" w:rsidRPr="009D0319">
        <w:rPr>
          <w:rFonts w:ascii="Aptos" w:eastAsia="Aptos" w:hAnsi="Aptos" w:cs="Aptos"/>
        </w:rPr>
        <w:t>ECC;</w:t>
      </w:r>
      <w:proofErr w:type="gramEnd"/>
    </w:p>
    <w:p w14:paraId="34C794F2" w14:textId="789F39D3" w:rsidR="002E0FC5" w:rsidRPr="009D0319" w:rsidRDefault="00385AF1" w:rsidP="00F45912">
      <w:pPr>
        <w:pStyle w:val="Numberedlist"/>
        <w:numPr>
          <w:ilvl w:val="0"/>
          <w:numId w:val="11"/>
        </w:numPr>
        <w:rPr>
          <w:rFonts w:ascii="Aptos" w:eastAsia="Aptos" w:hAnsi="Aptos" w:cs="Aptos"/>
        </w:rPr>
      </w:pPr>
      <w:r w:rsidRPr="009D0319">
        <w:rPr>
          <w:rFonts w:ascii="Aptos" w:eastAsia="Aptos" w:hAnsi="Aptos" w:cs="Aptos"/>
        </w:rPr>
        <w:t xml:space="preserve">Plans for required participation by key elected officials, staff, and partners in regionally- and </w:t>
      </w:r>
      <w:proofErr w:type="gramStart"/>
      <w:r w:rsidRPr="009D0319">
        <w:rPr>
          <w:rFonts w:ascii="Aptos" w:eastAsia="Aptos" w:hAnsi="Aptos" w:cs="Aptos"/>
        </w:rPr>
        <w:t>provincially-led</w:t>
      </w:r>
      <w:proofErr w:type="gramEnd"/>
      <w:r w:rsidRPr="009D0319">
        <w:rPr>
          <w:rFonts w:ascii="Aptos" w:eastAsia="Aptos" w:hAnsi="Aptos" w:cs="Aptos"/>
        </w:rPr>
        <w:t xml:space="preserve"> training and exercises. All training and exercise plans must comply with DEM standards and requirements. At a minimum, there will be</w:t>
      </w:r>
      <w:r w:rsidR="00FB51E0">
        <w:rPr>
          <w:rFonts w:ascii="Aptos" w:eastAsia="Aptos" w:hAnsi="Aptos" w:cs="Aptos"/>
        </w:rPr>
        <w:t xml:space="preserve"> two </w:t>
      </w:r>
      <w:r w:rsidRPr="009D0319">
        <w:rPr>
          <w:rFonts w:ascii="Aptos" w:eastAsia="Aptos" w:hAnsi="Aptos" w:cs="Aptos"/>
        </w:rPr>
        <w:t>facilitated discussion or tabletop</w:t>
      </w:r>
      <w:r w:rsidR="00FB51E0">
        <w:rPr>
          <w:rFonts w:ascii="Aptos" w:eastAsia="Aptos" w:hAnsi="Aptos" w:cs="Aptos"/>
        </w:rPr>
        <w:t>s</w:t>
      </w:r>
      <w:r w:rsidRPr="009D0319">
        <w:rPr>
          <w:rFonts w:ascii="Aptos" w:eastAsia="Aptos" w:hAnsi="Aptos" w:cs="Aptos"/>
        </w:rPr>
        <w:t xml:space="preserve"> </w:t>
      </w:r>
      <w:r w:rsidR="00242C7F">
        <w:rPr>
          <w:rFonts w:ascii="Aptos" w:eastAsia="Aptos" w:hAnsi="Aptos" w:cs="Aptos"/>
        </w:rPr>
        <w:t xml:space="preserve">annually </w:t>
      </w:r>
      <w:r w:rsidRPr="009D0319">
        <w:rPr>
          <w:rFonts w:ascii="Aptos" w:eastAsia="Aptos" w:hAnsi="Aptos" w:cs="Aptos"/>
        </w:rPr>
        <w:t xml:space="preserve">and </w:t>
      </w:r>
      <w:proofErr w:type="gramStart"/>
      <w:r w:rsidRPr="009D0319">
        <w:rPr>
          <w:rFonts w:ascii="Aptos" w:eastAsia="Aptos" w:hAnsi="Aptos" w:cs="Aptos"/>
        </w:rPr>
        <w:t>a full</w:t>
      </w:r>
      <w:proofErr w:type="gramEnd"/>
      <w:r w:rsidRPr="009D0319">
        <w:rPr>
          <w:rFonts w:ascii="Aptos" w:eastAsia="Aptos" w:hAnsi="Aptos" w:cs="Aptos"/>
        </w:rPr>
        <w:t xml:space="preserve">-scale exercise in each region every four </w:t>
      </w:r>
      <w:proofErr w:type="gramStart"/>
      <w:r w:rsidRPr="009D0319">
        <w:rPr>
          <w:rFonts w:ascii="Aptos" w:eastAsia="Aptos" w:hAnsi="Aptos" w:cs="Aptos"/>
        </w:rPr>
        <w:t>years</w:t>
      </w:r>
      <w:r w:rsidR="002E0FC5" w:rsidRPr="009D0319">
        <w:rPr>
          <w:rFonts w:ascii="Aptos" w:eastAsia="Aptos" w:hAnsi="Aptos" w:cs="Aptos"/>
        </w:rPr>
        <w:t>;</w:t>
      </w:r>
      <w:proofErr w:type="gramEnd"/>
    </w:p>
    <w:p w14:paraId="7DFA94B6" w14:textId="77777777" w:rsidR="00AC7401" w:rsidRPr="009D0319" w:rsidRDefault="00AC7401" w:rsidP="00F45912">
      <w:pPr>
        <w:pStyle w:val="Numberedlist"/>
        <w:numPr>
          <w:ilvl w:val="0"/>
          <w:numId w:val="11"/>
        </w:numPr>
        <w:rPr>
          <w:rFonts w:ascii="Aptos" w:eastAsia="Aptos" w:hAnsi="Aptos" w:cs="Aptos"/>
        </w:rPr>
      </w:pPr>
      <w:r w:rsidRPr="009D0319">
        <w:rPr>
          <w:rFonts w:ascii="Aptos" w:eastAsia="Aptos" w:hAnsi="Aptos" w:cs="Aptos"/>
        </w:rPr>
        <w:t xml:space="preserve">Details how a Vulnerable Persons Registry (VPR) will be operated in compliance with Provincial legislation, regulations, standards, and guidance. </w:t>
      </w:r>
    </w:p>
    <w:p w14:paraId="7A1E681A" w14:textId="5068E13C" w:rsidR="002E0FC5" w:rsidRPr="009D0319" w:rsidRDefault="00944309" w:rsidP="00F45912">
      <w:pPr>
        <w:pStyle w:val="Numberedlist"/>
        <w:numPr>
          <w:ilvl w:val="0"/>
          <w:numId w:val="11"/>
        </w:numPr>
        <w:tabs>
          <w:tab w:val="left" w:pos="1260"/>
        </w:tabs>
        <w:rPr>
          <w:rFonts w:ascii="Aptos" w:eastAsia="Aptos" w:hAnsi="Aptos" w:cs="Aptos"/>
        </w:rPr>
      </w:pPr>
      <w:r w:rsidRPr="009D0319">
        <w:rPr>
          <w:rFonts w:ascii="Aptos" w:eastAsia="Aptos" w:hAnsi="Aptos" w:cs="Aptos"/>
        </w:rPr>
        <w:t xml:space="preserve">Provides for regular review of the REMO EM program by </w:t>
      </w:r>
      <w:r w:rsidR="002E0FC5" w:rsidRPr="009D0319">
        <w:rPr>
          <w:rFonts w:ascii="Aptos" w:eastAsia="Aptos" w:hAnsi="Aptos" w:cs="Aptos"/>
        </w:rPr>
        <w:t xml:space="preserve">the REMO Planning Committee every two years in consideration of Nova Scotia legislation, regulations, standards, guidance, and lessons learned from events and </w:t>
      </w:r>
      <w:proofErr w:type="gramStart"/>
      <w:r w:rsidR="002E0FC5" w:rsidRPr="009D0319">
        <w:rPr>
          <w:rFonts w:ascii="Aptos" w:eastAsia="Aptos" w:hAnsi="Aptos" w:cs="Aptos"/>
        </w:rPr>
        <w:t>exercises;</w:t>
      </w:r>
      <w:proofErr w:type="gramEnd"/>
      <w:r w:rsidR="002E0FC5" w:rsidRPr="009D0319">
        <w:rPr>
          <w:rFonts w:ascii="Aptos" w:eastAsia="Aptos" w:hAnsi="Aptos" w:cs="Aptos"/>
        </w:rPr>
        <w:t xml:space="preserve"> </w:t>
      </w:r>
    </w:p>
    <w:p w14:paraId="7B8CAFAB" w14:textId="07ADE95C" w:rsidR="002E0FC5" w:rsidRPr="009D0319" w:rsidRDefault="002E0FC5" w:rsidP="00F45912">
      <w:pPr>
        <w:pStyle w:val="Numberedlist"/>
        <w:numPr>
          <w:ilvl w:val="0"/>
          <w:numId w:val="11"/>
        </w:numPr>
        <w:tabs>
          <w:tab w:val="left" w:pos="1260"/>
        </w:tabs>
        <w:rPr>
          <w:rFonts w:ascii="Aptos" w:eastAsia="Aptos" w:hAnsi="Aptos" w:cs="Aptos"/>
        </w:rPr>
      </w:pPr>
      <w:r w:rsidRPr="009D0319">
        <w:rPr>
          <w:rFonts w:ascii="Aptos" w:eastAsia="Aptos" w:hAnsi="Aptos" w:cs="Aptos"/>
        </w:rPr>
        <w:t>Outlines the process for identifying</w:t>
      </w:r>
      <w:r w:rsidR="00944309" w:rsidRPr="009D0319">
        <w:rPr>
          <w:rFonts w:ascii="Aptos" w:eastAsia="Aptos" w:hAnsi="Aptos" w:cs="Aptos"/>
        </w:rPr>
        <w:t xml:space="preserve"> and tracking</w:t>
      </w:r>
      <w:r w:rsidRPr="009D0319">
        <w:rPr>
          <w:rFonts w:ascii="Aptos" w:eastAsia="Aptos" w:hAnsi="Aptos" w:cs="Aptos"/>
        </w:rPr>
        <w:t xml:space="preserve"> lessons learned from exercises and events, the preparation of after-action reports for significant events and exercises, and implementing </w:t>
      </w:r>
      <w:proofErr w:type="gramStart"/>
      <w:r w:rsidRPr="009D0319">
        <w:rPr>
          <w:rFonts w:ascii="Aptos" w:eastAsia="Aptos" w:hAnsi="Aptos" w:cs="Aptos"/>
        </w:rPr>
        <w:t>recommendations;</w:t>
      </w:r>
      <w:proofErr w:type="gramEnd"/>
      <w:r w:rsidRPr="009D0319">
        <w:rPr>
          <w:rFonts w:ascii="Aptos" w:eastAsia="Aptos" w:hAnsi="Aptos" w:cs="Aptos"/>
        </w:rPr>
        <w:t xml:space="preserve"> </w:t>
      </w:r>
    </w:p>
    <w:p w14:paraId="5F3C27A2" w14:textId="77777777" w:rsidR="002E0FC5" w:rsidRPr="009D0319" w:rsidRDefault="002E0FC5" w:rsidP="00F45912">
      <w:pPr>
        <w:pStyle w:val="Numberedlist"/>
        <w:numPr>
          <w:ilvl w:val="0"/>
          <w:numId w:val="11"/>
        </w:numPr>
        <w:rPr>
          <w:rFonts w:ascii="Aptos" w:eastAsia="Aptos" w:hAnsi="Aptos" w:cs="Aptos"/>
        </w:rPr>
      </w:pPr>
      <w:r w:rsidRPr="009D0319">
        <w:rPr>
          <w:rFonts w:ascii="Aptos" w:eastAsia="Aptos" w:hAnsi="Aptos" w:cs="Aptos"/>
        </w:rPr>
        <w:t xml:space="preserve">Contains a public alerting plan that includes the identification of REMO alert </w:t>
      </w:r>
      <w:r w:rsidRPr="009D0319">
        <w:rPr>
          <w:rFonts w:ascii="Aptos" w:eastAsia="Aptos" w:hAnsi="Aptos" w:cs="Aptos"/>
        </w:rPr>
        <w:lastRenderedPageBreak/>
        <w:t xml:space="preserve">requestors or issuers and authorizers, as well as participation in relevant public alerting </w:t>
      </w:r>
      <w:proofErr w:type="gramStart"/>
      <w:r w:rsidRPr="009D0319">
        <w:rPr>
          <w:rFonts w:ascii="Aptos" w:eastAsia="Aptos" w:hAnsi="Aptos" w:cs="Aptos"/>
        </w:rPr>
        <w:t>training;</w:t>
      </w:r>
      <w:proofErr w:type="gramEnd"/>
      <w:r w:rsidRPr="009D0319">
        <w:rPr>
          <w:rFonts w:ascii="Aptos" w:eastAsia="Aptos" w:hAnsi="Aptos" w:cs="Aptos"/>
        </w:rPr>
        <w:t xml:space="preserve"> </w:t>
      </w:r>
    </w:p>
    <w:p w14:paraId="21C95D13" w14:textId="34696F6E" w:rsidR="002E0FC5" w:rsidRPr="009D0319" w:rsidRDefault="002E0FC5" w:rsidP="00F45912">
      <w:pPr>
        <w:pStyle w:val="Numberedlist"/>
        <w:numPr>
          <w:ilvl w:val="0"/>
          <w:numId w:val="11"/>
        </w:numPr>
        <w:rPr>
          <w:rFonts w:ascii="Aptos" w:eastAsia="Aptos" w:hAnsi="Aptos" w:cs="Aptos"/>
        </w:rPr>
      </w:pPr>
      <w:proofErr w:type="gramStart"/>
      <w:r w:rsidRPr="009D0319">
        <w:rPr>
          <w:rFonts w:ascii="Aptos" w:eastAsia="Aptos" w:hAnsi="Aptos" w:cs="Aptos"/>
        </w:rPr>
        <w:t>Details</w:t>
      </w:r>
      <w:proofErr w:type="gramEnd"/>
      <w:r w:rsidRPr="009D0319">
        <w:rPr>
          <w:rFonts w:ascii="Aptos" w:eastAsia="Aptos" w:hAnsi="Aptos" w:cs="Aptos"/>
        </w:rPr>
        <w:t xml:space="preserve"> the process and plan for delegation of authority </w:t>
      </w:r>
      <w:r w:rsidR="00944309" w:rsidRPr="009D0319">
        <w:rPr>
          <w:rFonts w:ascii="Aptos" w:eastAsia="Aptos" w:hAnsi="Aptos" w:cs="Aptos"/>
        </w:rPr>
        <w:t xml:space="preserve">to ensure continuity of </w:t>
      </w:r>
      <w:proofErr w:type="gramStart"/>
      <w:r w:rsidR="00944309" w:rsidRPr="009D0319">
        <w:rPr>
          <w:rFonts w:ascii="Aptos" w:eastAsia="Aptos" w:hAnsi="Aptos" w:cs="Aptos"/>
        </w:rPr>
        <w:t>operations</w:t>
      </w:r>
      <w:r w:rsidRPr="009D0319">
        <w:rPr>
          <w:rFonts w:ascii="Aptos" w:eastAsia="Aptos" w:hAnsi="Aptos" w:cs="Aptos"/>
        </w:rPr>
        <w:t>;</w:t>
      </w:r>
      <w:proofErr w:type="gramEnd"/>
      <w:r w:rsidRPr="009D0319">
        <w:rPr>
          <w:rFonts w:ascii="Aptos" w:eastAsia="Aptos" w:hAnsi="Aptos" w:cs="Aptos"/>
        </w:rPr>
        <w:t xml:space="preserve"> </w:t>
      </w:r>
    </w:p>
    <w:p w14:paraId="450478F8" w14:textId="1BE851BC" w:rsidR="002E0FC5" w:rsidRPr="009D0319" w:rsidRDefault="002E0FC5" w:rsidP="00F45912">
      <w:pPr>
        <w:pStyle w:val="Numberedlist"/>
        <w:numPr>
          <w:ilvl w:val="0"/>
          <w:numId w:val="11"/>
        </w:numPr>
        <w:rPr>
          <w:rFonts w:ascii="Aptos" w:eastAsia="Aptos" w:hAnsi="Aptos" w:cs="Aptos"/>
        </w:rPr>
      </w:pPr>
      <w:r w:rsidRPr="009D0319">
        <w:rPr>
          <w:rFonts w:ascii="Aptos" w:eastAsia="Aptos" w:hAnsi="Aptos" w:cs="Aptos"/>
        </w:rPr>
        <w:t xml:space="preserve">Provides a recovery plan that includes </w:t>
      </w:r>
      <w:r w:rsidR="00944309" w:rsidRPr="009D0319">
        <w:rPr>
          <w:rFonts w:ascii="Aptos" w:eastAsia="Aptos" w:hAnsi="Aptos" w:cs="Aptos"/>
        </w:rPr>
        <w:t xml:space="preserve">planning for </w:t>
      </w:r>
      <w:r w:rsidRPr="009D0319">
        <w:rPr>
          <w:rFonts w:ascii="Aptos" w:eastAsia="Aptos" w:hAnsi="Aptos" w:cs="Aptos"/>
        </w:rPr>
        <w:t xml:space="preserve">emergency social services and psychosocial </w:t>
      </w:r>
      <w:proofErr w:type="gramStart"/>
      <w:r w:rsidRPr="009D0319">
        <w:rPr>
          <w:rFonts w:ascii="Aptos" w:eastAsia="Aptos" w:hAnsi="Aptos" w:cs="Aptos"/>
        </w:rPr>
        <w:t>supports</w:t>
      </w:r>
      <w:proofErr w:type="gramEnd"/>
      <w:r w:rsidRPr="009D0319">
        <w:rPr>
          <w:rFonts w:ascii="Aptos" w:eastAsia="Aptos" w:hAnsi="Aptos" w:cs="Aptos"/>
        </w:rPr>
        <w:t xml:space="preserve"> for residents affected by the </w:t>
      </w:r>
      <w:proofErr w:type="gramStart"/>
      <w:r w:rsidRPr="009D0319">
        <w:rPr>
          <w:rFonts w:ascii="Aptos" w:eastAsia="Aptos" w:hAnsi="Aptos" w:cs="Aptos"/>
        </w:rPr>
        <w:t>disaster;</w:t>
      </w:r>
      <w:proofErr w:type="gramEnd"/>
    </w:p>
    <w:p w14:paraId="57A19E7B" w14:textId="5460FFC4" w:rsidR="002E0FC5" w:rsidRPr="009D0319" w:rsidRDefault="00507B84" w:rsidP="00F45912">
      <w:pPr>
        <w:pStyle w:val="Numberedlist"/>
        <w:numPr>
          <w:ilvl w:val="0"/>
          <w:numId w:val="12"/>
        </w:numPr>
        <w:rPr>
          <w:rFonts w:ascii="Aptos" w:eastAsia="Aptos" w:hAnsi="Aptos" w:cs="Aptos"/>
        </w:rPr>
      </w:pPr>
      <w:r w:rsidRPr="009D0319">
        <w:rPr>
          <w:rFonts w:ascii="Aptos" w:eastAsia="Aptos" w:hAnsi="Aptos" w:cs="Aptos"/>
        </w:rPr>
        <w:t xml:space="preserve">Identifies and plans for </w:t>
      </w:r>
      <w:r w:rsidR="002E0FC5" w:rsidRPr="009D0319">
        <w:rPr>
          <w:rFonts w:ascii="Aptos" w:eastAsia="Aptos" w:hAnsi="Aptos" w:cs="Aptos"/>
        </w:rPr>
        <w:t>impacts to regional critical infrastructure and essential services</w:t>
      </w:r>
      <w:r w:rsidRPr="009D0319">
        <w:rPr>
          <w:rFonts w:ascii="Aptos" w:eastAsia="Aptos" w:hAnsi="Aptos" w:cs="Aptos"/>
        </w:rPr>
        <w:t xml:space="preserve"> through hazard-specific </w:t>
      </w:r>
      <w:proofErr w:type="gramStart"/>
      <w:r w:rsidRPr="009D0319">
        <w:rPr>
          <w:rFonts w:ascii="Aptos" w:eastAsia="Aptos" w:hAnsi="Aptos" w:cs="Aptos"/>
        </w:rPr>
        <w:t>plans;</w:t>
      </w:r>
      <w:proofErr w:type="gramEnd"/>
    </w:p>
    <w:p w14:paraId="6E49AD19" w14:textId="07D506D1" w:rsidR="002E0FC5" w:rsidRPr="009D0319" w:rsidRDefault="00944309" w:rsidP="00F45912">
      <w:pPr>
        <w:pStyle w:val="Numberedlist"/>
        <w:numPr>
          <w:ilvl w:val="0"/>
          <w:numId w:val="12"/>
        </w:numPr>
        <w:rPr>
          <w:rFonts w:ascii="Aptos" w:eastAsia="Aptos" w:hAnsi="Aptos" w:cs="Aptos"/>
        </w:rPr>
      </w:pPr>
      <w:r w:rsidRPr="009D0319">
        <w:rPr>
          <w:rFonts w:ascii="Aptos" w:eastAsia="Aptos" w:hAnsi="Aptos" w:cs="Aptos"/>
        </w:rPr>
        <w:t xml:space="preserve">Includes </w:t>
      </w:r>
      <w:r w:rsidR="00507B84" w:rsidRPr="009D0319">
        <w:rPr>
          <w:rFonts w:ascii="Aptos" w:eastAsia="Aptos" w:hAnsi="Aptos" w:cs="Aptos"/>
        </w:rPr>
        <w:t xml:space="preserve">consideration for </w:t>
      </w:r>
      <w:r w:rsidRPr="009D0319">
        <w:rPr>
          <w:rFonts w:ascii="Aptos" w:eastAsia="Aptos" w:hAnsi="Aptos" w:cs="Aptos"/>
        </w:rPr>
        <w:t xml:space="preserve">the use of provincial DEM platforms (e.g., </w:t>
      </w:r>
      <w:proofErr w:type="spellStart"/>
      <w:r w:rsidRPr="009D0319">
        <w:rPr>
          <w:rFonts w:ascii="Aptos" w:eastAsia="Aptos" w:hAnsi="Aptos" w:cs="Aptos"/>
        </w:rPr>
        <w:t>WebEOC</w:t>
      </w:r>
      <w:proofErr w:type="spellEnd"/>
      <w:r w:rsidRPr="009D0319">
        <w:rPr>
          <w:rFonts w:ascii="Aptos" w:eastAsia="Aptos" w:hAnsi="Aptos" w:cs="Aptos"/>
        </w:rPr>
        <w:t>)</w:t>
      </w:r>
      <w:r w:rsidR="00507B84" w:rsidRPr="009D0319">
        <w:rPr>
          <w:rFonts w:ascii="Aptos" w:eastAsia="Aptos" w:hAnsi="Aptos" w:cs="Aptos"/>
        </w:rPr>
        <w:t xml:space="preserve"> with DEM training provided</w:t>
      </w:r>
      <w:r w:rsidR="002E0FC5" w:rsidRPr="009D0319">
        <w:rPr>
          <w:rFonts w:ascii="Aptos" w:eastAsia="Aptos" w:hAnsi="Aptos" w:cs="Aptos"/>
        </w:rPr>
        <w:t>;</w:t>
      </w:r>
      <w:r w:rsidRPr="009D0319">
        <w:rPr>
          <w:rFonts w:ascii="Aptos" w:eastAsia="Aptos" w:hAnsi="Aptos" w:cs="Aptos"/>
        </w:rPr>
        <w:t xml:space="preserve"> and</w:t>
      </w:r>
    </w:p>
    <w:p w14:paraId="00CEF1E1" w14:textId="77777777" w:rsidR="00881416" w:rsidRPr="009D0319" w:rsidRDefault="002E0FC5" w:rsidP="00F45912">
      <w:pPr>
        <w:pStyle w:val="Numberedlist"/>
        <w:numPr>
          <w:ilvl w:val="0"/>
          <w:numId w:val="12"/>
        </w:numPr>
        <w:rPr>
          <w:rFonts w:ascii="Aptos" w:eastAsia="Aptos" w:hAnsi="Aptos" w:cs="Aptos"/>
        </w:rPr>
      </w:pPr>
      <w:r w:rsidRPr="009D0319">
        <w:rPr>
          <w:rFonts w:ascii="Aptos" w:eastAsia="Aptos" w:hAnsi="Aptos" w:cs="Aptos"/>
        </w:rPr>
        <w:t>Identifi</w:t>
      </w:r>
      <w:r w:rsidR="00944309" w:rsidRPr="009D0319">
        <w:rPr>
          <w:rFonts w:ascii="Aptos" w:eastAsia="Aptos" w:hAnsi="Aptos" w:cs="Aptos"/>
        </w:rPr>
        <w:t>es</w:t>
      </w:r>
      <w:r w:rsidRPr="009D0319">
        <w:rPr>
          <w:rFonts w:ascii="Aptos" w:eastAsia="Aptos" w:hAnsi="Aptos" w:cs="Aptos"/>
        </w:rPr>
        <w:t xml:space="preserve"> capability thresholds </w:t>
      </w:r>
      <w:r w:rsidR="00944309" w:rsidRPr="009D0319">
        <w:rPr>
          <w:rFonts w:ascii="Aptos" w:eastAsia="Aptos" w:hAnsi="Aptos" w:cs="Aptos"/>
        </w:rPr>
        <w:t xml:space="preserve">at which point the REMO may </w:t>
      </w:r>
      <w:r w:rsidRPr="009D0319">
        <w:rPr>
          <w:rFonts w:ascii="Aptos" w:eastAsia="Aptos" w:hAnsi="Aptos" w:cs="Aptos"/>
        </w:rPr>
        <w:t xml:space="preserve">request assistance or resources from </w:t>
      </w:r>
      <w:r w:rsidR="00944309" w:rsidRPr="009D0319">
        <w:rPr>
          <w:rFonts w:ascii="Aptos" w:eastAsia="Aptos" w:hAnsi="Aptos" w:cs="Aptos"/>
        </w:rPr>
        <w:t>DEM Regional Operations, the Provincial Coordination Centre, or other sources.</w:t>
      </w:r>
    </w:p>
    <w:p w14:paraId="5E03D250" w14:textId="7F683D68" w:rsidR="002C325E" w:rsidRPr="002C325E" w:rsidRDefault="006453D7" w:rsidP="002C325E">
      <w:pPr>
        <w:pStyle w:val="Numberedlist"/>
        <w:numPr>
          <w:ilvl w:val="0"/>
          <w:numId w:val="12"/>
        </w:numPr>
        <w:rPr>
          <w:rFonts w:ascii="Aptos" w:eastAsia="Aptos" w:hAnsi="Aptos" w:cs="Aptos"/>
        </w:rPr>
      </w:pPr>
      <w:r w:rsidRPr="009D0319">
        <w:rPr>
          <w:rFonts w:ascii="Aptos" w:eastAsia="Aptos" w:hAnsi="Aptos" w:cs="Aptos"/>
        </w:rPr>
        <w:t>Provides for review every two years by DEM and the REMO of its Regional Emergency Management Program to identify strengths and gaps to be addressed.</w:t>
      </w:r>
      <w:bookmarkEnd w:id="48"/>
      <w:bookmarkEnd w:id="49"/>
    </w:p>
    <w:p w14:paraId="50976B7D" w14:textId="34A3F3D7" w:rsidR="002C325E" w:rsidRDefault="002C325E" w:rsidP="00F45912">
      <w:pPr>
        <w:pStyle w:val="Numberedlist"/>
        <w:numPr>
          <w:ilvl w:val="0"/>
          <w:numId w:val="4"/>
        </w:numPr>
        <w:rPr>
          <w:rFonts w:ascii="Aptos" w:eastAsia="Aptos" w:hAnsi="Aptos" w:cs="Aptos"/>
          <w:b/>
          <w:bCs/>
        </w:rPr>
      </w:pPr>
      <w:r>
        <w:rPr>
          <w:rFonts w:ascii="Aptos" w:eastAsia="Aptos" w:hAnsi="Aptos" w:cs="Aptos"/>
          <w:b/>
          <w:bCs/>
        </w:rPr>
        <w:t xml:space="preserve"> Business Continuity Plan</w:t>
      </w:r>
    </w:p>
    <w:p w14:paraId="0968C4A2" w14:textId="3DC6D07F" w:rsidR="002C325E" w:rsidRPr="00B120D7" w:rsidRDefault="002C325E" w:rsidP="00B120D7">
      <w:pPr>
        <w:spacing w:before="0" w:after="0" w:line="240" w:lineRule="auto"/>
        <w:ind w:left="426"/>
        <w:rPr>
          <w:rFonts w:ascii="Aptos" w:eastAsia="Aptos" w:hAnsi="Aptos" w:cs="Aptos"/>
        </w:rPr>
      </w:pPr>
      <w:r w:rsidRPr="00B120D7">
        <w:rPr>
          <w:rFonts w:ascii="Aptos" w:eastAsia="Aptos" w:hAnsi="Aptos" w:cs="Aptos"/>
          <w:szCs w:val="24"/>
          <w:lang w:val="en-US"/>
        </w:rPr>
        <w:t xml:space="preserve">Each REMO must have a Business Continuity Plan (BCP) in place that identifies how its operations will continue to function in the event of </w:t>
      </w:r>
      <w:proofErr w:type="gramStart"/>
      <w:r w:rsidRPr="00B120D7">
        <w:rPr>
          <w:rFonts w:ascii="Aptos" w:eastAsia="Aptos" w:hAnsi="Aptos" w:cs="Aptos"/>
          <w:szCs w:val="24"/>
          <w:lang w:val="en-US"/>
        </w:rPr>
        <w:t>a disruption</w:t>
      </w:r>
      <w:proofErr w:type="gramEnd"/>
      <w:r w:rsidRPr="00B120D7">
        <w:rPr>
          <w:rFonts w:ascii="Aptos" w:eastAsia="Aptos" w:hAnsi="Aptos" w:cs="Aptos"/>
          <w:szCs w:val="24"/>
          <w:lang w:val="en-US"/>
        </w:rPr>
        <w:t>. </w:t>
      </w:r>
    </w:p>
    <w:p w14:paraId="1364BCA1" w14:textId="1A4B2A03" w:rsidR="00535677" w:rsidRPr="009D0319" w:rsidRDefault="007C5ACA" w:rsidP="00F45912">
      <w:pPr>
        <w:pStyle w:val="Numberedlist"/>
        <w:numPr>
          <w:ilvl w:val="0"/>
          <w:numId w:val="4"/>
        </w:numPr>
        <w:rPr>
          <w:rFonts w:ascii="Aptos" w:eastAsia="Aptos" w:hAnsi="Aptos" w:cs="Aptos"/>
          <w:b/>
          <w:bCs/>
        </w:rPr>
      </w:pPr>
      <w:r w:rsidRPr="009D0319">
        <w:rPr>
          <w:rFonts w:ascii="Aptos" w:eastAsia="Aptos" w:hAnsi="Aptos" w:cs="Aptos"/>
          <w:b/>
          <w:bCs/>
        </w:rPr>
        <w:t>Mutual Aid Agreements</w:t>
      </w:r>
    </w:p>
    <w:p w14:paraId="63BA1FB5" w14:textId="027DFF36" w:rsidR="00881416" w:rsidRPr="009D0319" w:rsidRDefault="007C5ACA" w:rsidP="54AF6B16">
      <w:pPr>
        <w:pStyle w:val="Numberedlist"/>
        <w:numPr>
          <w:ilvl w:val="0"/>
          <w:numId w:val="0"/>
        </w:numPr>
        <w:ind w:left="360"/>
        <w:rPr>
          <w:rFonts w:ascii="Aptos" w:eastAsia="Aptos" w:hAnsi="Aptos" w:cs="Aptos"/>
        </w:rPr>
      </w:pPr>
      <w:r w:rsidRPr="009D0319">
        <w:rPr>
          <w:rFonts w:ascii="Aptos" w:eastAsia="Aptos" w:hAnsi="Aptos" w:cs="Aptos"/>
        </w:rPr>
        <w:t>REMOs may f</w:t>
      </w:r>
      <w:r w:rsidR="002E0FC5" w:rsidRPr="009D0319">
        <w:rPr>
          <w:rFonts w:ascii="Aptos" w:eastAsia="Aptos" w:hAnsi="Aptos" w:cs="Aptos"/>
        </w:rPr>
        <w:t>orm mutual aid agreements or memoranda of understanding with other municipalities, non-governmental organizations, or other entities to support regional emergency management planning, preparedness, response, and recovery operations.</w:t>
      </w:r>
      <w:r w:rsidR="00881416" w:rsidRPr="009D0319">
        <w:rPr>
          <w:rFonts w:ascii="Aptos" w:eastAsia="Aptos" w:hAnsi="Aptos" w:cs="Aptos"/>
        </w:rPr>
        <w:t xml:space="preserve"> Such agreements will be </w:t>
      </w:r>
      <w:r w:rsidR="002E0FC5" w:rsidRPr="009D0319">
        <w:rPr>
          <w:rFonts w:ascii="Aptos" w:eastAsia="Aptos" w:hAnsi="Aptos" w:cs="Aptos"/>
        </w:rPr>
        <w:t xml:space="preserve">in addition to the </w:t>
      </w:r>
      <w:proofErr w:type="gramStart"/>
      <w:r w:rsidR="002E0FC5" w:rsidRPr="009D0319">
        <w:rPr>
          <w:rFonts w:ascii="Aptos" w:eastAsia="Aptos" w:hAnsi="Aptos" w:cs="Aptos"/>
        </w:rPr>
        <w:t>supports</w:t>
      </w:r>
      <w:proofErr w:type="gramEnd"/>
      <w:r w:rsidR="002E0FC5" w:rsidRPr="009D0319">
        <w:rPr>
          <w:rFonts w:ascii="Aptos" w:eastAsia="Aptos" w:hAnsi="Aptos" w:cs="Aptos"/>
        </w:rPr>
        <w:t xml:space="preserve"> and services available to the region through the Nova Scotia Guard.</w:t>
      </w:r>
    </w:p>
    <w:p w14:paraId="456BA3D0" w14:textId="44347639" w:rsidR="007C5ACA" w:rsidRPr="009D0319" w:rsidRDefault="007C5ACA" w:rsidP="00F45912">
      <w:pPr>
        <w:pStyle w:val="Numberedlist"/>
        <w:numPr>
          <w:ilvl w:val="0"/>
          <w:numId w:val="4"/>
        </w:numPr>
        <w:rPr>
          <w:rFonts w:ascii="Aptos" w:eastAsia="Aptos" w:hAnsi="Aptos" w:cs="Aptos"/>
          <w:b/>
          <w:bCs/>
        </w:rPr>
      </w:pPr>
      <w:r w:rsidRPr="009D0319">
        <w:rPr>
          <w:rFonts w:ascii="Aptos" w:eastAsia="Aptos" w:hAnsi="Aptos" w:cs="Aptos"/>
          <w:b/>
          <w:bCs/>
        </w:rPr>
        <w:t>Activation Triggers</w:t>
      </w:r>
    </w:p>
    <w:p w14:paraId="4E58ACB4" w14:textId="032E71D8" w:rsidR="002E0FC5" w:rsidRPr="00D15BDD" w:rsidRDefault="007C5ACA" w:rsidP="54AF6B16">
      <w:pPr>
        <w:pStyle w:val="Numberedlist"/>
        <w:numPr>
          <w:ilvl w:val="0"/>
          <w:numId w:val="0"/>
        </w:numPr>
        <w:ind w:left="360"/>
        <w:rPr>
          <w:rFonts w:ascii="Aptos" w:eastAsia="Aptos" w:hAnsi="Aptos" w:cs="Aptos"/>
        </w:rPr>
      </w:pPr>
      <w:r w:rsidRPr="009D0319">
        <w:rPr>
          <w:rFonts w:ascii="Aptos" w:eastAsia="Aptos" w:hAnsi="Aptos" w:cs="Aptos"/>
        </w:rPr>
        <w:t>REMOs will d</w:t>
      </w:r>
      <w:r w:rsidR="00881416" w:rsidRPr="009D0319">
        <w:rPr>
          <w:rFonts w:ascii="Aptos" w:eastAsia="Aptos" w:hAnsi="Aptos" w:cs="Aptos"/>
        </w:rPr>
        <w:t xml:space="preserve">evelop activation triggers for </w:t>
      </w:r>
      <w:r w:rsidR="003031C7" w:rsidRPr="009D0319">
        <w:rPr>
          <w:rFonts w:ascii="Aptos" w:eastAsia="Aptos" w:hAnsi="Aptos" w:cs="Aptos"/>
        </w:rPr>
        <w:t>their</w:t>
      </w:r>
      <w:r w:rsidR="002E0FC5" w:rsidRPr="009D0319">
        <w:rPr>
          <w:rFonts w:ascii="Aptos" w:eastAsia="Aptos" w:hAnsi="Aptos" w:cs="Aptos"/>
        </w:rPr>
        <w:t xml:space="preserve"> </w:t>
      </w:r>
      <w:r w:rsidR="00010422" w:rsidRPr="009D0319">
        <w:rPr>
          <w:rFonts w:ascii="Aptos" w:eastAsia="Aptos" w:hAnsi="Aptos" w:cs="Aptos"/>
        </w:rPr>
        <w:t xml:space="preserve">EOC / </w:t>
      </w:r>
      <w:proofErr w:type="gramStart"/>
      <w:r w:rsidR="00010422" w:rsidRPr="009D0319">
        <w:rPr>
          <w:rFonts w:ascii="Aptos" w:eastAsia="Aptos" w:hAnsi="Aptos" w:cs="Aptos"/>
        </w:rPr>
        <w:t>ECC</w:t>
      </w:r>
      <w:proofErr w:type="gramEnd"/>
      <w:r w:rsidR="002E0FC5" w:rsidRPr="009D0319">
        <w:rPr>
          <w:rFonts w:ascii="Aptos" w:eastAsia="Aptos" w:hAnsi="Aptos" w:cs="Aptos"/>
        </w:rPr>
        <w:t xml:space="preserve"> </w:t>
      </w:r>
      <w:r w:rsidR="003031C7" w:rsidRPr="009D0319">
        <w:rPr>
          <w:rFonts w:ascii="Aptos" w:eastAsia="Aptos" w:hAnsi="Aptos" w:cs="Aptos"/>
        </w:rPr>
        <w:t xml:space="preserve">detailing </w:t>
      </w:r>
      <w:r w:rsidR="002E0FC5" w:rsidRPr="009D0319">
        <w:rPr>
          <w:rFonts w:ascii="Aptos" w:eastAsia="Aptos" w:hAnsi="Aptos" w:cs="Aptos"/>
        </w:rPr>
        <w:t>at which levels</w:t>
      </w:r>
      <w:r w:rsidR="00881416" w:rsidRPr="009D0319">
        <w:rPr>
          <w:rFonts w:ascii="Aptos" w:eastAsia="Aptos" w:hAnsi="Aptos" w:cs="Aptos"/>
        </w:rPr>
        <w:t xml:space="preserve"> it will activate </w:t>
      </w:r>
      <w:r w:rsidR="002E0FC5" w:rsidRPr="009D0319">
        <w:rPr>
          <w:rFonts w:ascii="Aptos" w:eastAsia="Aptos" w:hAnsi="Aptos" w:cs="Aptos"/>
        </w:rPr>
        <w:t>in the event of an emergency. The</w:t>
      </w:r>
      <w:r w:rsidR="00881416" w:rsidRPr="009D0319">
        <w:rPr>
          <w:rFonts w:ascii="Aptos" w:eastAsia="Aptos" w:hAnsi="Aptos" w:cs="Aptos"/>
        </w:rPr>
        <w:t xml:space="preserve"> triggers </w:t>
      </w:r>
      <w:r w:rsidR="002E0FC5" w:rsidRPr="009D0319">
        <w:rPr>
          <w:rFonts w:ascii="Aptos" w:eastAsia="Aptos" w:hAnsi="Aptos" w:cs="Aptos"/>
        </w:rPr>
        <w:t xml:space="preserve">will also outline </w:t>
      </w:r>
      <w:r w:rsidR="003031C7" w:rsidRPr="009D0319">
        <w:rPr>
          <w:rFonts w:ascii="Aptos" w:eastAsia="Aptos" w:hAnsi="Aptos" w:cs="Aptos"/>
        </w:rPr>
        <w:t xml:space="preserve">deactivation / </w:t>
      </w:r>
      <w:r w:rsidR="00881416" w:rsidRPr="009D0319">
        <w:rPr>
          <w:rFonts w:ascii="Aptos" w:eastAsia="Aptos" w:hAnsi="Aptos" w:cs="Aptos"/>
        </w:rPr>
        <w:t xml:space="preserve">demobilization </w:t>
      </w:r>
      <w:r w:rsidR="002E0FC5" w:rsidRPr="009D0319">
        <w:rPr>
          <w:rFonts w:ascii="Aptos" w:eastAsia="Aptos" w:hAnsi="Aptos" w:cs="Aptos"/>
        </w:rPr>
        <w:t xml:space="preserve">processes. </w:t>
      </w:r>
      <w:r w:rsidR="004622E1" w:rsidRPr="009D0319">
        <w:rPr>
          <w:rFonts w:ascii="Aptos" w:eastAsia="Aptos" w:hAnsi="Aptos" w:cs="Aptos"/>
        </w:rPr>
        <w:t xml:space="preserve">Provision </w:t>
      </w:r>
      <w:r w:rsidR="00AC66BF" w:rsidRPr="009D0319">
        <w:rPr>
          <w:rFonts w:ascii="Aptos" w:eastAsia="Aptos" w:hAnsi="Aptos" w:cs="Aptos"/>
        </w:rPr>
        <w:t xml:space="preserve">must </w:t>
      </w:r>
      <w:r w:rsidR="004622E1" w:rsidRPr="009D0319">
        <w:rPr>
          <w:rFonts w:ascii="Aptos" w:eastAsia="Aptos" w:hAnsi="Aptos" w:cs="Aptos"/>
        </w:rPr>
        <w:t xml:space="preserve">be made to activate the REMO EOC/ECC </w:t>
      </w:r>
      <w:r w:rsidR="002E0FC5" w:rsidRPr="009D0319">
        <w:rPr>
          <w:rFonts w:ascii="Aptos" w:eastAsia="Aptos" w:hAnsi="Aptos" w:cs="Aptos"/>
        </w:rPr>
        <w:t>in the event of the activation of the DEM Regional Emergency Operations Centre (R</w:t>
      </w:r>
      <w:r w:rsidR="00010422" w:rsidRPr="009D0319">
        <w:rPr>
          <w:rFonts w:ascii="Aptos" w:eastAsia="Aptos" w:hAnsi="Aptos" w:cs="Aptos"/>
        </w:rPr>
        <w:t>EOC</w:t>
      </w:r>
      <w:r w:rsidR="00E05835">
        <w:rPr>
          <w:rFonts w:ascii="Aptos" w:eastAsia="Aptos" w:hAnsi="Aptos" w:cs="Aptos"/>
        </w:rPr>
        <w:t>)</w:t>
      </w:r>
      <w:r w:rsidR="00A850F6" w:rsidRPr="009D0319">
        <w:rPr>
          <w:rFonts w:ascii="Aptos" w:eastAsia="Aptos" w:hAnsi="Aptos" w:cs="Aptos"/>
        </w:rPr>
        <w:t>or</w:t>
      </w:r>
      <w:r w:rsidR="002E0FC5" w:rsidRPr="009D0319">
        <w:rPr>
          <w:rFonts w:ascii="Aptos" w:eastAsia="Aptos" w:hAnsi="Aptos" w:cs="Aptos"/>
        </w:rPr>
        <w:t xml:space="preserve"> Provincial Coordination Centre</w:t>
      </w:r>
      <w:r w:rsidR="00A850F6" w:rsidRPr="009D0319">
        <w:rPr>
          <w:rFonts w:ascii="Aptos" w:eastAsia="Aptos" w:hAnsi="Aptos" w:cs="Aptos"/>
        </w:rPr>
        <w:t xml:space="preserve"> at Full Activation</w:t>
      </w:r>
      <w:r w:rsidR="002E0FC5" w:rsidRPr="009D0319">
        <w:rPr>
          <w:rFonts w:ascii="Aptos" w:eastAsia="Aptos" w:hAnsi="Aptos" w:cs="Aptos"/>
        </w:rPr>
        <w:t>, or upon the request or recommendation by</w:t>
      </w:r>
      <w:r w:rsidR="00A850F6" w:rsidRPr="009D0319">
        <w:rPr>
          <w:rFonts w:ascii="Aptos" w:eastAsia="Aptos" w:hAnsi="Aptos" w:cs="Aptos"/>
        </w:rPr>
        <w:t xml:space="preserve"> </w:t>
      </w:r>
      <w:r w:rsidR="002E0FC5" w:rsidRPr="009D0319">
        <w:rPr>
          <w:rFonts w:ascii="Aptos" w:eastAsia="Aptos" w:hAnsi="Aptos" w:cs="Aptos"/>
        </w:rPr>
        <w:t>DEM</w:t>
      </w:r>
      <w:r w:rsidR="00881416" w:rsidRPr="009D0319">
        <w:rPr>
          <w:rFonts w:ascii="Aptos" w:eastAsia="Aptos" w:hAnsi="Aptos" w:cs="Aptos"/>
        </w:rPr>
        <w:t xml:space="preserve"> leadership or staff.</w:t>
      </w:r>
      <w:r w:rsidR="00D15BDD">
        <w:rPr>
          <w:rFonts w:ascii="Aptos" w:eastAsia="Aptos" w:hAnsi="Aptos" w:cs="Aptos"/>
        </w:rPr>
        <w:t xml:space="preserve"> </w:t>
      </w:r>
      <w:r w:rsidR="00D15BDD" w:rsidRPr="00D15BDD">
        <w:rPr>
          <w:rFonts w:ascii="Aptos" w:eastAsia="Aptos" w:hAnsi="Aptos" w:cs="Aptos"/>
        </w:rPr>
        <w:t xml:space="preserve">See </w:t>
      </w:r>
      <w:r w:rsidR="00D15BDD" w:rsidRPr="00D15BDD">
        <w:rPr>
          <w:rFonts w:ascii="Aptos" w:eastAsia="Aptos" w:hAnsi="Aptos" w:cs="Aptos"/>
          <w:i/>
          <w:iCs/>
        </w:rPr>
        <w:t>Appendix E</w:t>
      </w:r>
      <w:r w:rsidR="00D15BDD" w:rsidRPr="00D15BDD">
        <w:rPr>
          <w:rFonts w:ascii="Aptos" w:eastAsia="Aptos" w:hAnsi="Aptos" w:cs="Aptos"/>
          <w:b/>
          <w:bCs/>
        </w:rPr>
        <w:t xml:space="preserve"> </w:t>
      </w:r>
      <w:r w:rsidR="00D15BDD" w:rsidRPr="00D15BDD">
        <w:rPr>
          <w:rFonts w:ascii="Aptos" w:eastAsia="Aptos" w:hAnsi="Aptos" w:cs="Aptos"/>
        </w:rPr>
        <w:t xml:space="preserve">for further information.  </w:t>
      </w:r>
    </w:p>
    <w:p w14:paraId="3AE64FAE" w14:textId="77777777" w:rsidR="002E0FC5" w:rsidRPr="009D0319" w:rsidRDefault="002E0FC5" w:rsidP="54AF6B16">
      <w:pPr>
        <w:pStyle w:val="Numberedlist"/>
        <w:numPr>
          <w:ilvl w:val="0"/>
          <w:numId w:val="0"/>
        </w:numPr>
        <w:ind w:left="360"/>
        <w:rPr>
          <w:rFonts w:ascii="Aptos" w:eastAsia="Aptos" w:hAnsi="Aptos" w:cs="Aptos"/>
        </w:rPr>
      </w:pPr>
      <w:r w:rsidRPr="009D0319">
        <w:rPr>
          <w:rFonts w:ascii="Aptos" w:eastAsia="Aptos" w:hAnsi="Aptos" w:cs="Aptos"/>
        </w:rPr>
        <w:t>Activation triggers will include, at minimum, consideration of:</w:t>
      </w:r>
    </w:p>
    <w:p w14:paraId="308B9B55" w14:textId="77777777" w:rsidR="002E0FC5" w:rsidRPr="009D0319" w:rsidRDefault="002E0FC5" w:rsidP="00F45912">
      <w:pPr>
        <w:pStyle w:val="Numberedlist"/>
        <w:numPr>
          <w:ilvl w:val="0"/>
          <w:numId w:val="14"/>
        </w:numPr>
        <w:spacing w:before="60" w:after="60"/>
        <w:rPr>
          <w:rFonts w:ascii="Aptos" w:eastAsia="Aptos" w:hAnsi="Aptos" w:cs="Aptos"/>
        </w:rPr>
      </w:pPr>
      <w:r w:rsidRPr="009D0319">
        <w:rPr>
          <w:rFonts w:ascii="Aptos" w:eastAsia="Aptos" w:hAnsi="Aptos" w:cs="Aptos"/>
        </w:rPr>
        <w:t>Wildland fires with municipal risks/impacts</w:t>
      </w:r>
    </w:p>
    <w:p w14:paraId="76D2CC8A" w14:textId="77777777" w:rsidR="002E0FC5" w:rsidRPr="009D0319" w:rsidRDefault="002E0FC5" w:rsidP="00F45912">
      <w:pPr>
        <w:pStyle w:val="Numberedlist"/>
        <w:numPr>
          <w:ilvl w:val="0"/>
          <w:numId w:val="14"/>
        </w:numPr>
        <w:spacing w:before="60" w:after="60"/>
        <w:rPr>
          <w:rFonts w:ascii="Aptos" w:eastAsia="Aptos" w:hAnsi="Aptos" w:cs="Aptos"/>
        </w:rPr>
      </w:pPr>
      <w:r w:rsidRPr="009D0319">
        <w:rPr>
          <w:rFonts w:ascii="Aptos" w:eastAsia="Aptos" w:hAnsi="Aptos" w:cs="Aptos"/>
        </w:rPr>
        <w:t>Evacuations</w:t>
      </w:r>
    </w:p>
    <w:p w14:paraId="0FFDC0F9" w14:textId="77777777" w:rsidR="002E0FC5" w:rsidRPr="009D0319" w:rsidRDefault="002E0FC5" w:rsidP="00F45912">
      <w:pPr>
        <w:pStyle w:val="Numberedlist"/>
        <w:numPr>
          <w:ilvl w:val="0"/>
          <w:numId w:val="14"/>
        </w:numPr>
        <w:spacing w:before="60" w:after="60"/>
        <w:rPr>
          <w:rFonts w:ascii="Aptos" w:eastAsia="Aptos" w:hAnsi="Aptos" w:cs="Aptos"/>
        </w:rPr>
      </w:pPr>
      <w:r w:rsidRPr="009D0319">
        <w:rPr>
          <w:rFonts w:ascii="Aptos" w:eastAsia="Aptos" w:hAnsi="Aptos" w:cs="Aptos"/>
        </w:rPr>
        <w:lastRenderedPageBreak/>
        <w:t>Floods</w:t>
      </w:r>
    </w:p>
    <w:p w14:paraId="14E0C73C" w14:textId="77777777" w:rsidR="002E0FC5" w:rsidRPr="009D0319" w:rsidRDefault="002E0FC5" w:rsidP="00F45912">
      <w:pPr>
        <w:pStyle w:val="Numberedlist"/>
        <w:numPr>
          <w:ilvl w:val="0"/>
          <w:numId w:val="14"/>
        </w:numPr>
        <w:spacing w:before="60" w:after="60"/>
        <w:rPr>
          <w:rFonts w:ascii="Aptos" w:eastAsia="Aptos" w:hAnsi="Aptos" w:cs="Aptos"/>
        </w:rPr>
      </w:pPr>
      <w:r w:rsidRPr="009D0319">
        <w:rPr>
          <w:rFonts w:ascii="Aptos" w:eastAsia="Aptos" w:hAnsi="Aptos" w:cs="Aptos"/>
        </w:rPr>
        <w:t>Hurricanes</w:t>
      </w:r>
    </w:p>
    <w:p w14:paraId="0E47F3CF" w14:textId="77777777" w:rsidR="002E0FC5" w:rsidRPr="009D0319" w:rsidRDefault="002E0FC5" w:rsidP="00F45912">
      <w:pPr>
        <w:pStyle w:val="Numberedlist"/>
        <w:numPr>
          <w:ilvl w:val="0"/>
          <w:numId w:val="14"/>
        </w:numPr>
        <w:spacing w:before="60" w:after="60"/>
        <w:rPr>
          <w:rFonts w:ascii="Aptos" w:eastAsia="Aptos" w:hAnsi="Aptos" w:cs="Aptos"/>
        </w:rPr>
      </w:pPr>
      <w:r w:rsidRPr="009D0319">
        <w:rPr>
          <w:rFonts w:ascii="Aptos" w:eastAsia="Aptos" w:hAnsi="Aptos" w:cs="Aptos"/>
        </w:rPr>
        <w:t>Severe winter storms</w:t>
      </w:r>
    </w:p>
    <w:p w14:paraId="796109B6" w14:textId="77777777" w:rsidR="002E0FC5" w:rsidRPr="009D0319" w:rsidRDefault="002E0FC5" w:rsidP="00F45912">
      <w:pPr>
        <w:pStyle w:val="Numberedlist"/>
        <w:numPr>
          <w:ilvl w:val="0"/>
          <w:numId w:val="14"/>
        </w:numPr>
        <w:spacing w:before="60" w:after="60"/>
        <w:rPr>
          <w:rFonts w:ascii="Aptos" w:eastAsia="Aptos" w:hAnsi="Aptos" w:cs="Aptos"/>
        </w:rPr>
      </w:pPr>
      <w:r w:rsidRPr="009D0319">
        <w:rPr>
          <w:rFonts w:ascii="Aptos" w:eastAsia="Aptos" w:hAnsi="Aptos" w:cs="Aptos"/>
        </w:rPr>
        <w:t>Extreme heat</w:t>
      </w:r>
    </w:p>
    <w:p w14:paraId="1ABE9031" w14:textId="77777777" w:rsidR="002E0FC5" w:rsidRPr="009D0319" w:rsidRDefault="002E0FC5" w:rsidP="00F45912">
      <w:pPr>
        <w:pStyle w:val="Numberedlist"/>
        <w:numPr>
          <w:ilvl w:val="0"/>
          <w:numId w:val="14"/>
        </w:numPr>
        <w:spacing w:before="60" w:after="60"/>
        <w:rPr>
          <w:rFonts w:ascii="Aptos" w:eastAsia="Aptos" w:hAnsi="Aptos" w:cs="Aptos"/>
        </w:rPr>
      </w:pPr>
      <w:r w:rsidRPr="009D0319">
        <w:rPr>
          <w:rFonts w:ascii="Aptos" w:eastAsia="Aptos" w:hAnsi="Aptos" w:cs="Aptos"/>
        </w:rPr>
        <w:t>Extreme cold</w:t>
      </w:r>
    </w:p>
    <w:p w14:paraId="1BAE720F" w14:textId="77777777" w:rsidR="002E0FC5" w:rsidRPr="009D0319" w:rsidRDefault="002E0FC5" w:rsidP="00F45912">
      <w:pPr>
        <w:pStyle w:val="Numberedlist"/>
        <w:numPr>
          <w:ilvl w:val="0"/>
          <w:numId w:val="14"/>
        </w:numPr>
        <w:spacing w:before="60" w:after="60"/>
        <w:rPr>
          <w:rFonts w:ascii="Aptos" w:eastAsia="Aptos" w:hAnsi="Aptos" w:cs="Aptos"/>
        </w:rPr>
      </w:pPr>
      <w:r w:rsidRPr="009D0319">
        <w:rPr>
          <w:rFonts w:ascii="Aptos" w:eastAsia="Aptos" w:hAnsi="Aptos" w:cs="Aptos"/>
        </w:rPr>
        <w:t>Prolonged power outages</w:t>
      </w:r>
    </w:p>
    <w:p w14:paraId="0A565BE4" w14:textId="216F29A6" w:rsidR="00AC66BF" w:rsidRPr="009D0319" w:rsidRDefault="00AC7401" w:rsidP="00F45912">
      <w:pPr>
        <w:pStyle w:val="Numberedlist"/>
        <w:numPr>
          <w:ilvl w:val="0"/>
          <w:numId w:val="4"/>
        </w:numPr>
        <w:ind w:left="426" w:hanging="426"/>
        <w:rPr>
          <w:rFonts w:ascii="Aptos" w:eastAsia="Aptos" w:hAnsi="Aptos" w:cs="Aptos"/>
          <w:b/>
          <w:bCs/>
        </w:rPr>
      </w:pPr>
      <w:r w:rsidRPr="009D0319">
        <w:rPr>
          <w:rFonts w:ascii="Aptos" w:eastAsia="Aptos" w:hAnsi="Aptos" w:cs="Aptos"/>
          <w:b/>
          <w:bCs/>
        </w:rPr>
        <w:t>Public Alerting</w:t>
      </w:r>
    </w:p>
    <w:p w14:paraId="1C8141DE" w14:textId="48857894" w:rsidR="005B5EBC" w:rsidRPr="009D0319" w:rsidRDefault="003A40AE" w:rsidP="54AF6B16">
      <w:pPr>
        <w:pStyle w:val="Numberedlist"/>
        <w:numPr>
          <w:ilvl w:val="0"/>
          <w:numId w:val="0"/>
        </w:numPr>
        <w:ind w:left="426"/>
        <w:rPr>
          <w:rFonts w:ascii="Aptos" w:eastAsia="Aptos" w:hAnsi="Aptos" w:cs="Aptos"/>
        </w:rPr>
      </w:pPr>
      <w:r w:rsidRPr="009D0319">
        <w:rPr>
          <w:rFonts w:ascii="Aptos" w:eastAsia="Aptos" w:hAnsi="Aptos" w:cs="Aptos"/>
          <w:lang w:val="en-CA"/>
        </w:rPr>
        <w:t>REMOs and member municipalities must f</w:t>
      </w:r>
      <w:r w:rsidR="002E0FC5" w:rsidRPr="009D0319">
        <w:rPr>
          <w:rFonts w:ascii="Aptos" w:eastAsia="Aptos" w:hAnsi="Aptos" w:cs="Aptos"/>
          <w:lang w:val="en-CA"/>
        </w:rPr>
        <w:t>ollow policies and procedures as established by DEM for requesting or issuing public alerts</w:t>
      </w:r>
      <w:r w:rsidR="003268E8" w:rsidRPr="009D0319">
        <w:rPr>
          <w:rFonts w:ascii="Aptos" w:eastAsia="Aptos" w:hAnsi="Aptos" w:cs="Aptos"/>
          <w:lang w:val="en-CA"/>
        </w:rPr>
        <w:t xml:space="preserve">. This include identifying authorized issuers and notifying DEM. </w:t>
      </w:r>
      <w:r w:rsidR="002E0FC5" w:rsidRPr="009D0319">
        <w:rPr>
          <w:rFonts w:ascii="Aptos" w:eastAsia="Aptos" w:hAnsi="Aptos" w:cs="Aptos"/>
        </w:rPr>
        <w:t xml:space="preserve">REMO staff, elected officials, municipal first responders, designated municipal staff and key regional emergency management partners must participate in public alerting education as required by </w:t>
      </w:r>
      <w:r w:rsidR="005B5EBC" w:rsidRPr="009D0319">
        <w:rPr>
          <w:rFonts w:ascii="Aptos" w:eastAsia="Aptos" w:hAnsi="Aptos" w:cs="Aptos"/>
        </w:rPr>
        <w:t>DEM.</w:t>
      </w:r>
    </w:p>
    <w:p w14:paraId="6B1EDC99" w14:textId="61E051C9" w:rsidR="003A40AE" w:rsidRPr="009D0319" w:rsidRDefault="003A40AE" w:rsidP="00F45912">
      <w:pPr>
        <w:pStyle w:val="Numberedlist"/>
        <w:numPr>
          <w:ilvl w:val="0"/>
          <w:numId w:val="4"/>
        </w:numPr>
        <w:ind w:left="426" w:hanging="426"/>
        <w:rPr>
          <w:rFonts w:ascii="Aptos" w:eastAsia="Aptos" w:hAnsi="Aptos" w:cs="Aptos"/>
          <w:b/>
          <w:bCs/>
        </w:rPr>
      </w:pPr>
      <w:r w:rsidRPr="009D0319">
        <w:rPr>
          <w:rFonts w:ascii="Aptos" w:eastAsia="Aptos" w:hAnsi="Aptos" w:cs="Aptos"/>
          <w:b/>
          <w:bCs/>
        </w:rPr>
        <w:t>Notification</w:t>
      </w:r>
    </w:p>
    <w:p w14:paraId="0E247D7E" w14:textId="6897681D" w:rsidR="002E0FC5" w:rsidRPr="009D0319" w:rsidRDefault="003A40AE" w:rsidP="54AF6B16">
      <w:pPr>
        <w:pStyle w:val="Numberedlist"/>
        <w:numPr>
          <w:ilvl w:val="0"/>
          <w:numId w:val="0"/>
        </w:numPr>
        <w:ind w:left="426"/>
        <w:rPr>
          <w:rFonts w:ascii="Aptos" w:eastAsia="Aptos" w:hAnsi="Aptos" w:cs="Aptos"/>
        </w:rPr>
      </w:pPr>
      <w:r w:rsidRPr="009D0319">
        <w:rPr>
          <w:rFonts w:ascii="Aptos" w:eastAsia="Aptos" w:hAnsi="Aptos" w:cs="Aptos"/>
        </w:rPr>
        <w:t>REMOs and partner municipalities must e</w:t>
      </w:r>
      <w:r w:rsidR="005B5EBC" w:rsidRPr="009D0319">
        <w:rPr>
          <w:rFonts w:ascii="Aptos" w:eastAsia="Aptos" w:hAnsi="Aptos" w:cs="Aptos"/>
        </w:rPr>
        <w:t xml:space="preserve">nsure the prompt notification of DEM </w:t>
      </w:r>
      <w:r w:rsidR="002E0FC5" w:rsidRPr="009D0319">
        <w:rPr>
          <w:rFonts w:ascii="Aptos" w:eastAsia="Aptos" w:hAnsi="Aptos" w:cs="Aptos"/>
        </w:rPr>
        <w:t>of:</w:t>
      </w:r>
    </w:p>
    <w:p w14:paraId="28EEFB2E" w14:textId="77777777" w:rsidR="002E0FC5" w:rsidRPr="009D0319" w:rsidRDefault="002E0FC5" w:rsidP="00F45912">
      <w:pPr>
        <w:pStyle w:val="Numberedlist"/>
        <w:numPr>
          <w:ilvl w:val="0"/>
          <w:numId w:val="15"/>
        </w:numPr>
        <w:rPr>
          <w:rFonts w:ascii="Aptos" w:eastAsia="Aptos" w:hAnsi="Aptos" w:cs="Aptos"/>
        </w:rPr>
      </w:pPr>
      <w:r w:rsidRPr="009D0319">
        <w:rPr>
          <w:rFonts w:ascii="Aptos" w:eastAsia="Aptos" w:hAnsi="Aptos" w:cs="Aptos"/>
        </w:rPr>
        <w:t xml:space="preserve">An actual or developing emergency or potential emergency that threatens the safety, well-being, or property of the residents in a manner that requires or may require the support from the Department of Emergency Management or other provincial </w:t>
      </w:r>
      <w:proofErr w:type="gramStart"/>
      <w:r w:rsidRPr="009D0319">
        <w:rPr>
          <w:rFonts w:ascii="Aptos" w:eastAsia="Aptos" w:hAnsi="Aptos" w:cs="Aptos"/>
        </w:rPr>
        <w:t>resources;</w:t>
      </w:r>
      <w:proofErr w:type="gramEnd"/>
    </w:p>
    <w:p w14:paraId="7326D439" w14:textId="77777777" w:rsidR="002E0FC5" w:rsidRPr="009D0319" w:rsidRDefault="002E0FC5" w:rsidP="00F45912">
      <w:pPr>
        <w:pStyle w:val="Numberedlist"/>
        <w:numPr>
          <w:ilvl w:val="0"/>
          <w:numId w:val="15"/>
        </w:numPr>
        <w:rPr>
          <w:rFonts w:ascii="Aptos" w:eastAsia="Aptos" w:hAnsi="Aptos" w:cs="Aptos"/>
        </w:rPr>
      </w:pPr>
      <w:r w:rsidRPr="009D0319">
        <w:rPr>
          <w:rFonts w:ascii="Aptos" w:eastAsia="Aptos" w:hAnsi="Aptos" w:cs="Aptos"/>
        </w:rPr>
        <w:t xml:space="preserve">Impacts to the Region or a member municipality from an </w:t>
      </w:r>
      <w:proofErr w:type="gramStart"/>
      <w:r w:rsidRPr="009D0319">
        <w:rPr>
          <w:rFonts w:ascii="Aptos" w:eastAsia="Aptos" w:hAnsi="Aptos" w:cs="Aptos"/>
        </w:rPr>
        <w:t>emergency;</w:t>
      </w:r>
      <w:proofErr w:type="gramEnd"/>
    </w:p>
    <w:p w14:paraId="33A8779C" w14:textId="75FB7043" w:rsidR="002E0FC5" w:rsidRPr="009D0319" w:rsidRDefault="002E0FC5" w:rsidP="00F45912">
      <w:pPr>
        <w:pStyle w:val="Numberedlist"/>
        <w:numPr>
          <w:ilvl w:val="0"/>
          <w:numId w:val="15"/>
        </w:numPr>
        <w:rPr>
          <w:rFonts w:ascii="Aptos" w:eastAsia="Aptos" w:hAnsi="Aptos" w:cs="Aptos"/>
        </w:rPr>
      </w:pPr>
      <w:r w:rsidRPr="009D0319">
        <w:rPr>
          <w:rFonts w:ascii="Aptos" w:eastAsia="Aptos" w:hAnsi="Aptos" w:cs="Aptos"/>
        </w:rPr>
        <w:t xml:space="preserve">Activation of a REMO </w:t>
      </w:r>
      <w:r w:rsidR="00010422" w:rsidRPr="009D0319">
        <w:rPr>
          <w:rFonts w:ascii="Aptos" w:eastAsia="Aptos" w:hAnsi="Aptos" w:cs="Aptos"/>
        </w:rPr>
        <w:t xml:space="preserve">EOC / </w:t>
      </w:r>
      <w:proofErr w:type="gramStart"/>
      <w:r w:rsidR="00010422" w:rsidRPr="009D0319">
        <w:rPr>
          <w:rFonts w:ascii="Aptos" w:eastAsia="Aptos" w:hAnsi="Aptos" w:cs="Aptos"/>
        </w:rPr>
        <w:t xml:space="preserve">ECC </w:t>
      </w:r>
      <w:r w:rsidRPr="009D0319">
        <w:rPr>
          <w:rFonts w:ascii="Aptos" w:eastAsia="Aptos" w:hAnsi="Aptos" w:cs="Aptos"/>
        </w:rPr>
        <w:t>;</w:t>
      </w:r>
      <w:proofErr w:type="gramEnd"/>
    </w:p>
    <w:p w14:paraId="61015A89" w14:textId="77777777" w:rsidR="002E0FC5" w:rsidRPr="009D0319" w:rsidRDefault="002E0FC5" w:rsidP="00F45912">
      <w:pPr>
        <w:pStyle w:val="Numberedlist"/>
        <w:numPr>
          <w:ilvl w:val="0"/>
          <w:numId w:val="15"/>
        </w:numPr>
        <w:rPr>
          <w:rFonts w:ascii="Aptos" w:eastAsia="Aptos" w:hAnsi="Aptos" w:cs="Aptos"/>
        </w:rPr>
      </w:pPr>
      <w:r w:rsidRPr="009D0319">
        <w:rPr>
          <w:rFonts w:ascii="Aptos" w:eastAsia="Aptos" w:hAnsi="Aptos" w:cs="Aptos"/>
        </w:rPr>
        <w:t xml:space="preserve">The opening of a comfort </w:t>
      </w:r>
      <w:proofErr w:type="spellStart"/>
      <w:r w:rsidRPr="009D0319">
        <w:rPr>
          <w:rFonts w:ascii="Aptos" w:eastAsia="Aptos" w:hAnsi="Aptos" w:cs="Aptos"/>
        </w:rPr>
        <w:t>centre</w:t>
      </w:r>
      <w:proofErr w:type="spellEnd"/>
      <w:r w:rsidRPr="009D0319">
        <w:rPr>
          <w:rFonts w:ascii="Aptos" w:eastAsia="Aptos" w:hAnsi="Aptos" w:cs="Aptos"/>
        </w:rPr>
        <w:t xml:space="preserve"> or reception </w:t>
      </w:r>
      <w:proofErr w:type="spellStart"/>
      <w:r w:rsidRPr="009D0319">
        <w:rPr>
          <w:rFonts w:ascii="Aptos" w:eastAsia="Aptos" w:hAnsi="Aptos" w:cs="Aptos"/>
        </w:rPr>
        <w:t>centre</w:t>
      </w:r>
      <w:proofErr w:type="spellEnd"/>
      <w:r w:rsidRPr="009D0319">
        <w:rPr>
          <w:rFonts w:ascii="Aptos" w:eastAsia="Aptos" w:hAnsi="Aptos" w:cs="Aptos"/>
        </w:rPr>
        <w:t xml:space="preserve"> by a REMO; and</w:t>
      </w:r>
    </w:p>
    <w:p w14:paraId="6733F501" w14:textId="77777777" w:rsidR="00D15BDD" w:rsidRDefault="002E0FC5" w:rsidP="00F45912">
      <w:pPr>
        <w:pStyle w:val="Numberedlist"/>
        <w:numPr>
          <w:ilvl w:val="0"/>
          <w:numId w:val="15"/>
        </w:numPr>
        <w:spacing w:before="0" w:after="160" w:line="259" w:lineRule="auto"/>
        <w:rPr>
          <w:rFonts w:ascii="Aptos" w:eastAsia="Aptos" w:hAnsi="Aptos" w:cs="Aptos"/>
        </w:rPr>
      </w:pPr>
      <w:r w:rsidRPr="009D0319">
        <w:rPr>
          <w:rFonts w:ascii="Aptos" w:eastAsia="Aptos" w:hAnsi="Aptos" w:cs="Aptos"/>
        </w:rPr>
        <w:t>The potential or actual requirement for assistance from DEM including support from the Nova Scotia Guard.</w:t>
      </w:r>
    </w:p>
    <w:p w14:paraId="2406CD55" w14:textId="6BDA4972" w:rsidR="00D15BDD" w:rsidRDefault="00D15BDD" w:rsidP="00D15BDD">
      <w:pPr>
        <w:pStyle w:val="Numberedlist"/>
        <w:numPr>
          <w:ilvl w:val="0"/>
          <w:numId w:val="4"/>
        </w:numPr>
        <w:ind w:left="426" w:hanging="426"/>
        <w:rPr>
          <w:rFonts w:ascii="Aptos" w:eastAsia="Aptos" w:hAnsi="Aptos" w:cs="Aptos"/>
          <w:b/>
          <w:bCs/>
        </w:rPr>
      </w:pPr>
      <w:r w:rsidRPr="00D15BDD">
        <w:rPr>
          <w:rFonts w:ascii="Aptos" w:eastAsia="Aptos" w:hAnsi="Aptos" w:cs="Aptos"/>
          <w:b/>
          <w:bCs/>
        </w:rPr>
        <w:t>Review</w:t>
      </w:r>
    </w:p>
    <w:p w14:paraId="633348D4" w14:textId="77958914" w:rsidR="00D15BDD" w:rsidRPr="00D15BDD" w:rsidRDefault="00D15BDD" w:rsidP="00D15BDD">
      <w:pPr>
        <w:pStyle w:val="Numberedlist"/>
        <w:numPr>
          <w:ilvl w:val="0"/>
          <w:numId w:val="0"/>
        </w:numPr>
        <w:ind w:left="426"/>
        <w:rPr>
          <w:rFonts w:ascii="Aptos" w:eastAsia="Aptos" w:hAnsi="Aptos" w:cs="Aptos"/>
        </w:rPr>
      </w:pPr>
      <w:r w:rsidRPr="00D15BDD">
        <w:rPr>
          <w:rFonts w:ascii="Aptos" w:eastAsia="Aptos" w:hAnsi="Aptos" w:cs="Aptos"/>
        </w:rPr>
        <w:t>The Department will meet with municipalities regularly (at minimum, every two years) to review these Standards.</w:t>
      </w:r>
    </w:p>
    <w:p w14:paraId="7B9487E7" w14:textId="1E39A1F4" w:rsidR="002E0FC5" w:rsidRPr="009D0319" w:rsidRDefault="002E0FC5" w:rsidP="00B120D7">
      <w:pPr>
        <w:pStyle w:val="Numberedlist"/>
        <w:numPr>
          <w:ilvl w:val="0"/>
          <w:numId w:val="0"/>
        </w:numPr>
        <w:spacing w:before="0" w:after="160" w:line="259" w:lineRule="auto"/>
        <w:rPr>
          <w:rFonts w:ascii="Aptos" w:eastAsia="Aptos" w:hAnsi="Aptos" w:cs="Aptos"/>
        </w:rPr>
      </w:pPr>
      <w:r w:rsidRPr="009D0319">
        <w:rPr>
          <w:rFonts w:ascii="Aptos" w:eastAsia="Aptos" w:hAnsi="Aptos" w:cs="Aptos"/>
        </w:rPr>
        <w:br w:type="page"/>
      </w:r>
    </w:p>
    <w:p w14:paraId="2FD83767" w14:textId="77777777" w:rsidR="002E0FC5" w:rsidRPr="009D0319" w:rsidRDefault="002E0FC5" w:rsidP="54AF6B16">
      <w:pPr>
        <w:rPr>
          <w:rFonts w:ascii="Aptos" w:eastAsia="Aptos" w:hAnsi="Aptos" w:cs="Aptos"/>
        </w:rPr>
        <w:sectPr w:rsidR="002E0FC5" w:rsidRPr="009D0319" w:rsidSect="009D0319">
          <w:headerReference w:type="even" r:id="rId12"/>
          <w:headerReference w:type="default" r:id="rId13"/>
          <w:footerReference w:type="even" r:id="rId14"/>
          <w:footerReference w:type="default" r:id="rId15"/>
          <w:headerReference w:type="first" r:id="rId16"/>
          <w:footerReference w:type="first" r:id="rId17"/>
          <w:pgSz w:w="12240" w:h="15840" w:code="1"/>
          <w:pgMar w:top="1440" w:right="1440" w:bottom="1440" w:left="1440" w:header="709" w:footer="709" w:gutter="0"/>
          <w:pgNumType w:start="1"/>
          <w:cols w:space="708"/>
          <w:titlePg/>
          <w:docGrid w:linePitch="360"/>
        </w:sectPr>
      </w:pPr>
    </w:p>
    <w:p w14:paraId="77C1DAC9" w14:textId="08DED27F" w:rsidR="004F30AC" w:rsidRPr="009D0319" w:rsidRDefault="00BB3FE3" w:rsidP="008E4BA2">
      <w:pPr>
        <w:pStyle w:val="Heading1"/>
        <w:ind w:left="-360"/>
        <w:rPr>
          <w:rFonts w:ascii="Aptos" w:hAnsi="Aptos"/>
        </w:rPr>
      </w:pPr>
      <w:bookmarkStart w:id="50" w:name="_Toc195186415"/>
      <w:bookmarkStart w:id="51" w:name="_Toc195188542"/>
      <w:bookmarkStart w:id="52" w:name="_Toc209447507"/>
      <w:bookmarkStart w:id="53" w:name="_Toc215234949"/>
      <w:r w:rsidRPr="009D0319">
        <w:rPr>
          <w:rFonts w:ascii="Aptos" w:hAnsi="Aptos"/>
        </w:rPr>
        <w:lastRenderedPageBreak/>
        <w:t xml:space="preserve">Appendix </w:t>
      </w:r>
      <w:r w:rsidR="00CE7DD1" w:rsidRPr="009D0319">
        <w:rPr>
          <w:rFonts w:ascii="Aptos" w:hAnsi="Aptos"/>
        </w:rPr>
        <w:t>A</w:t>
      </w:r>
      <w:r w:rsidRPr="009D0319">
        <w:rPr>
          <w:rFonts w:ascii="Aptos" w:hAnsi="Aptos"/>
        </w:rPr>
        <w:t>: Definitions</w:t>
      </w:r>
      <w:bookmarkEnd w:id="50"/>
      <w:bookmarkEnd w:id="51"/>
      <w:bookmarkEnd w:id="52"/>
      <w:bookmarkEnd w:id="53"/>
    </w:p>
    <w:p w14:paraId="652B36C8" w14:textId="77777777" w:rsidR="00963C0D" w:rsidRPr="009D0319" w:rsidRDefault="00963C0D" w:rsidP="002F0CA7">
      <w:pPr>
        <w:ind w:left="-360"/>
        <w:rPr>
          <w:rFonts w:ascii="Aptos" w:hAnsi="Aptos"/>
        </w:rPr>
      </w:pPr>
      <w:r w:rsidRPr="009D0319">
        <w:rPr>
          <w:rFonts w:ascii="Aptos" w:hAnsi="Aptos"/>
        </w:rPr>
        <w:t>In these Regional Emergency Management Organization Standards, terms are defined as follows:</w:t>
      </w:r>
    </w:p>
    <w:tbl>
      <w:tblPr>
        <w:tblStyle w:val="TableGrid"/>
        <w:tblW w:w="10170" w:type="dxa"/>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20"/>
        <w:gridCol w:w="6750"/>
      </w:tblGrid>
      <w:tr w:rsidR="00963C0D" w:rsidRPr="009D0319" w14:paraId="0F0F133A" w14:textId="77777777" w:rsidTr="00963C0D">
        <w:trPr>
          <w:trHeight w:val="907"/>
        </w:trPr>
        <w:tc>
          <w:tcPr>
            <w:tcW w:w="3420" w:type="dxa"/>
            <w:tcMar>
              <w:top w:w="29" w:type="dxa"/>
              <w:left w:w="115" w:type="dxa"/>
              <w:bottom w:w="29" w:type="dxa"/>
              <w:right w:w="115" w:type="dxa"/>
            </w:tcMar>
          </w:tcPr>
          <w:p w14:paraId="45E186AD" w14:textId="77777777" w:rsidR="00963C0D" w:rsidRPr="009D0319" w:rsidRDefault="00963C0D">
            <w:pPr>
              <w:spacing w:after="60"/>
              <w:rPr>
                <w:rFonts w:ascii="Aptos" w:hAnsi="Aptos" w:cs="Arial"/>
                <w:b/>
                <w:szCs w:val="24"/>
              </w:rPr>
            </w:pPr>
            <w:r w:rsidRPr="009D0319">
              <w:rPr>
                <w:rFonts w:ascii="Aptos" w:hAnsi="Aptos" w:cs="Arial"/>
                <w:b/>
                <w:szCs w:val="24"/>
              </w:rPr>
              <w:t>Business Continuity Management</w:t>
            </w:r>
          </w:p>
        </w:tc>
        <w:tc>
          <w:tcPr>
            <w:tcW w:w="6750" w:type="dxa"/>
            <w:tcMar>
              <w:top w:w="29" w:type="dxa"/>
              <w:left w:w="115" w:type="dxa"/>
              <w:bottom w:w="29" w:type="dxa"/>
              <w:right w:w="115" w:type="dxa"/>
            </w:tcMar>
          </w:tcPr>
          <w:p w14:paraId="77F86386" w14:textId="77777777" w:rsidR="00963C0D" w:rsidRPr="009D0319" w:rsidRDefault="00963C0D">
            <w:pPr>
              <w:spacing w:after="60"/>
              <w:rPr>
                <w:rFonts w:ascii="Aptos" w:hAnsi="Aptos" w:cs="Arial"/>
                <w:szCs w:val="24"/>
              </w:rPr>
            </w:pPr>
            <w:r w:rsidRPr="009D0319">
              <w:rPr>
                <w:rFonts w:ascii="Aptos" w:hAnsi="Aptos" w:cs="Arial"/>
                <w:szCs w:val="24"/>
              </w:rPr>
              <w:t>Holistic management process that identifies potential threats to a department and the impacts on business operations (especially critical business functions) that those threats, if realized, might cause. It provides a framework for building organizational capacity and developing resilience, supporting an effective and efficient response to disruptive events.</w:t>
            </w:r>
          </w:p>
        </w:tc>
      </w:tr>
      <w:tr w:rsidR="00963C0D" w:rsidRPr="009D0319" w14:paraId="778424C6" w14:textId="77777777" w:rsidTr="00963C0D">
        <w:trPr>
          <w:trHeight w:val="907"/>
        </w:trPr>
        <w:tc>
          <w:tcPr>
            <w:tcW w:w="3420" w:type="dxa"/>
            <w:tcMar>
              <w:top w:w="29" w:type="dxa"/>
              <w:left w:w="115" w:type="dxa"/>
              <w:bottom w:w="29" w:type="dxa"/>
              <w:right w:w="115" w:type="dxa"/>
            </w:tcMar>
          </w:tcPr>
          <w:p w14:paraId="5061622C" w14:textId="77777777" w:rsidR="00963C0D" w:rsidRPr="009D0319" w:rsidRDefault="00963C0D">
            <w:pPr>
              <w:spacing w:after="60"/>
              <w:rPr>
                <w:rFonts w:ascii="Aptos" w:hAnsi="Aptos" w:cs="Arial"/>
                <w:b/>
                <w:szCs w:val="24"/>
              </w:rPr>
            </w:pPr>
            <w:r w:rsidRPr="009D0319">
              <w:rPr>
                <w:rFonts w:ascii="Aptos" w:hAnsi="Aptos" w:cs="Arial"/>
                <w:b/>
                <w:szCs w:val="24"/>
              </w:rPr>
              <w:t>Business Continuity Plan (BC Plan)</w:t>
            </w:r>
          </w:p>
        </w:tc>
        <w:tc>
          <w:tcPr>
            <w:tcW w:w="6750" w:type="dxa"/>
            <w:tcMar>
              <w:top w:w="29" w:type="dxa"/>
              <w:left w:w="115" w:type="dxa"/>
              <w:bottom w:w="29" w:type="dxa"/>
              <w:right w:w="115" w:type="dxa"/>
            </w:tcMar>
          </w:tcPr>
          <w:p w14:paraId="4300247A" w14:textId="77777777" w:rsidR="00963C0D" w:rsidRPr="009D0319" w:rsidRDefault="00963C0D">
            <w:pPr>
              <w:spacing w:after="60"/>
              <w:rPr>
                <w:rFonts w:ascii="Aptos" w:hAnsi="Aptos" w:cs="Arial"/>
                <w:szCs w:val="24"/>
              </w:rPr>
            </w:pPr>
            <w:r w:rsidRPr="009D0319">
              <w:rPr>
                <w:rFonts w:ascii="Aptos" w:hAnsi="Aptos" w:cs="Arial"/>
                <w:szCs w:val="24"/>
              </w:rPr>
              <w:t>A documented collection of procedures and information that is developed, compiled, and maintained in readiness for use in a disruptive event, which will enable the department to recover and continue to deliver its critical products and services at an acceptable predefined level.</w:t>
            </w:r>
          </w:p>
        </w:tc>
      </w:tr>
      <w:tr w:rsidR="00963C0D" w:rsidRPr="009D0319" w14:paraId="08BA631B" w14:textId="77777777" w:rsidTr="00963C0D">
        <w:trPr>
          <w:trHeight w:val="1303"/>
        </w:trPr>
        <w:tc>
          <w:tcPr>
            <w:tcW w:w="3420" w:type="dxa"/>
            <w:tcMar>
              <w:top w:w="29" w:type="dxa"/>
              <w:left w:w="115" w:type="dxa"/>
              <w:bottom w:w="29" w:type="dxa"/>
              <w:right w:w="115" w:type="dxa"/>
            </w:tcMar>
          </w:tcPr>
          <w:p w14:paraId="2383B292" w14:textId="77777777" w:rsidR="00963C0D" w:rsidRPr="009D0319" w:rsidRDefault="00963C0D">
            <w:pPr>
              <w:spacing w:after="60"/>
              <w:rPr>
                <w:rFonts w:ascii="Aptos" w:hAnsi="Aptos" w:cs="Arial"/>
                <w:b/>
                <w:szCs w:val="24"/>
              </w:rPr>
            </w:pPr>
            <w:r w:rsidRPr="009D0319">
              <w:rPr>
                <w:rFonts w:ascii="Aptos" w:hAnsi="Aptos" w:cs="Arial"/>
                <w:b/>
                <w:szCs w:val="24"/>
              </w:rPr>
              <w:t>Critical Business Function</w:t>
            </w:r>
          </w:p>
        </w:tc>
        <w:tc>
          <w:tcPr>
            <w:tcW w:w="6750" w:type="dxa"/>
            <w:tcMar>
              <w:top w:w="29" w:type="dxa"/>
              <w:left w:w="115" w:type="dxa"/>
              <w:bottom w:w="29" w:type="dxa"/>
              <w:right w:w="115" w:type="dxa"/>
            </w:tcMar>
          </w:tcPr>
          <w:p w14:paraId="0E666196" w14:textId="77777777" w:rsidR="00963C0D" w:rsidRPr="009D0319" w:rsidRDefault="00963C0D">
            <w:pPr>
              <w:spacing w:after="60"/>
              <w:rPr>
                <w:rFonts w:ascii="Aptos" w:hAnsi="Aptos" w:cs="Arial"/>
              </w:rPr>
            </w:pPr>
            <w:r w:rsidRPr="009D0319">
              <w:rPr>
                <w:rFonts w:ascii="Aptos" w:hAnsi="Aptos" w:cs="Arial"/>
              </w:rPr>
              <w:t>High priority business activities, programs and services that are essential in meeting the department or government mandate, and which have the highest priority in terms of business continuity and recovery time objective.</w:t>
            </w:r>
          </w:p>
        </w:tc>
      </w:tr>
      <w:tr w:rsidR="00963C0D" w:rsidRPr="009D0319" w14:paraId="157E2D28" w14:textId="77777777" w:rsidTr="00963C0D">
        <w:trPr>
          <w:trHeight w:val="1303"/>
        </w:trPr>
        <w:tc>
          <w:tcPr>
            <w:tcW w:w="3420" w:type="dxa"/>
            <w:tcMar>
              <w:top w:w="29" w:type="dxa"/>
              <w:left w:w="115" w:type="dxa"/>
              <w:bottom w:w="29" w:type="dxa"/>
              <w:right w:w="115" w:type="dxa"/>
            </w:tcMar>
          </w:tcPr>
          <w:p w14:paraId="7178AB58" w14:textId="77777777" w:rsidR="00963C0D" w:rsidRPr="009D0319" w:rsidRDefault="00963C0D">
            <w:pPr>
              <w:spacing w:after="60"/>
              <w:rPr>
                <w:rFonts w:ascii="Aptos" w:hAnsi="Aptos" w:cs="Arial"/>
                <w:b/>
                <w:szCs w:val="24"/>
              </w:rPr>
            </w:pPr>
            <w:r w:rsidRPr="009D0319">
              <w:rPr>
                <w:rFonts w:ascii="Aptos" w:hAnsi="Aptos" w:cs="Arial"/>
                <w:b/>
                <w:szCs w:val="24"/>
              </w:rPr>
              <w:t>Critical Infrastructure</w:t>
            </w:r>
          </w:p>
        </w:tc>
        <w:tc>
          <w:tcPr>
            <w:tcW w:w="6750" w:type="dxa"/>
            <w:tcMar>
              <w:top w:w="29" w:type="dxa"/>
              <w:left w:w="115" w:type="dxa"/>
              <w:bottom w:w="29" w:type="dxa"/>
              <w:right w:w="115" w:type="dxa"/>
            </w:tcMar>
          </w:tcPr>
          <w:p w14:paraId="3D523313" w14:textId="77777777" w:rsidR="00963C0D" w:rsidRPr="009D0319" w:rsidRDefault="00963C0D">
            <w:pPr>
              <w:spacing w:after="60"/>
              <w:rPr>
                <w:rFonts w:ascii="Aptos" w:hAnsi="Aptos" w:cs="Arial"/>
                <w:szCs w:val="24"/>
              </w:rPr>
            </w:pPr>
            <w:r w:rsidRPr="009D0319">
              <w:rPr>
                <w:rFonts w:ascii="Aptos" w:hAnsi="Aptos" w:cs="Arial"/>
                <w:szCs w:val="24"/>
              </w:rPr>
              <w:t xml:space="preserve">The processes, systems, facilities, technologies, networks, assets, and services essential to the health, safety, security or economic well-being of Nova Scotians and the effective functioning of government. </w:t>
            </w:r>
          </w:p>
        </w:tc>
      </w:tr>
      <w:tr w:rsidR="00963C0D" w:rsidRPr="009D0319" w14:paraId="34462A3F" w14:textId="77777777" w:rsidTr="00963C0D">
        <w:trPr>
          <w:trHeight w:val="1620"/>
        </w:trPr>
        <w:tc>
          <w:tcPr>
            <w:tcW w:w="3420" w:type="dxa"/>
            <w:tcMar>
              <w:top w:w="29" w:type="dxa"/>
              <w:left w:w="115" w:type="dxa"/>
              <w:bottom w:w="29" w:type="dxa"/>
              <w:right w:w="115" w:type="dxa"/>
            </w:tcMar>
          </w:tcPr>
          <w:p w14:paraId="2497156D" w14:textId="77777777" w:rsidR="00963C0D" w:rsidRPr="009D0319" w:rsidRDefault="00963C0D">
            <w:pPr>
              <w:spacing w:after="60"/>
              <w:rPr>
                <w:rFonts w:ascii="Aptos" w:hAnsi="Aptos" w:cs="Arial"/>
                <w:b/>
                <w:szCs w:val="24"/>
              </w:rPr>
            </w:pPr>
            <w:r w:rsidRPr="009D0319">
              <w:rPr>
                <w:rFonts w:ascii="Aptos" w:hAnsi="Aptos" w:cs="Arial"/>
                <w:b/>
                <w:szCs w:val="24"/>
              </w:rPr>
              <w:t>Emergency</w:t>
            </w:r>
          </w:p>
        </w:tc>
        <w:tc>
          <w:tcPr>
            <w:tcW w:w="6750" w:type="dxa"/>
            <w:tcMar>
              <w:top w:w="29" w:type="dxa"/>
              <w:left w:w="115" w:type="dxa"/>
              <w:bottom w:w="29" w:type="dxa"/>
              <w:right w:w="115" w:type="dxa"/>
            </w:tcMar>
          </w:tcPr>
          <w:p w14:paraId="531DAB6C" w14:textId="77777777" w:rsidR="00963C0D" w:rsidRPr="009D0319" w:rsidRDefault="00963C0D">
            <w:pPr>
              <w:spacing w:after="60"/>
              <w:rPr>
                <w:rFonts w:ascii="Aptos" w:hAnsi="Aptos" w:cs="Arial"/>
                <w:szCs w:val="24"/>
              </w:rPr>
            </w:pPr>
            <w:r w:rsidRPr="009D0319">
              <w:rPr>
                <w:rFonts w:ascii="Aptos" w:hAnsi="Aptos" w:cs="Arial"/>
                <w:szCs w:val="24"/>
              </w:rPr>
              <w:t>A present or imminent event in respect of which the Minister or a municipality believes prompt co-ordination of action or regulation of persons or property must be undertaken to protect property or the health, safety or welfare of people in the Province.</w:t>
            </w:r>
          </w:p>
        </w:tc>
      </w:tr>
      <w:tr w:rsidR="00963C0D" w:rsidRPr="009D0319" w14:paraId="7628F1DA" w14:textId="77777777" w:rsidTr="00963C0D">
        <w:trPr>
          <w:trHeight w:val="1170"/>
        </w:trPr>
        <w:tc>
          <w:tcPr>
            <w:tcW w:w="3420" w:type="dxa"/>
            <w:tcMar>
              <w:top w:w="29" w:type="dxa"/>
              <w:left w:w="115" w:type="dxa"/>
              <w:bottom w:w="29" w:type="dxa"/>
              <w:right w:w="115" w:type="dxa"/>
            </w:tcMar>
          </w:tcPr>
          <w:p w14:paraId="02CF8ED4" w14:textId="77777777" w:rsidR="00963C0D" w:rsidRPr="009D0319" w:rsidRDefault="00963C0D">
            <w:pPr>
              <w:spacing w:after="60"/>
              <w:rPr>
                <w:rFonts w:ascii="Aptos" w:hAnsi="Aptos" w:cs="Arial"/>
                <w:b/>
                <w:szCs w:val="24"/>
              </w:rPr>
            </w:pPr>
            <w:r w:rsidRPr="009D0319">
              <w:rPr>
                <w:rFonts w:ascii="Aptos" w:hAnsi="Aptos" w:cs="Arial"/>
                <w:b/>
                <w:szCs w:val="24"/>
              </w:rPr>
              <w:t>Emergency management</w:t>
            </w:r>
          </w:p>
        </w:tc>
        <w:tc>
          <w:tcPr>
            <w:tcW w:w="6750" w:type="dxa"/>
            <w:tcMar>
              <w:top w:w="29" w:type="dxa"/>
              <w:left w:w="115" w:type="dxa"/>
              <w:bottom w:w="29" w:type="dxa"/>
              <w:right w:w="115" w:type="dxa"/>
            </w:tcMar>
          </w:tcPr>
          <w:p w14:paraId="6FA7099E" w14:textId="77777777" w:rsidR="00963C0D" w:rsidRPr="009D0319" w:rsidRDefault="00963C0D">
            <w:pPr>
              <w:spacing w:after="60"/>
              <w:rPr>
                <w:rFonts w:ascii="Aptos" w:hAnsi="Aptos" w:cs="Arial"/>
                <w:szCs w:val="24"/>
              </w:rPr>
            </w:pPr>
            <w:r w:rsidRPr="009D0319">
              <w:rPr>
                <w:rFonts w:ascii="Aptos" w:hAnsi="Aptos" w:cs="Arial"/>
                <w:szCs w:val="24"/>
              </w:rPr>
              <w:t>The management of emergencies concerning all-hazards, including all activities and risk management measures related to prevention and mitigation, preparedness, response and recovery</w:t>
            </w:r>
          </w:p>
        </w:tc>
      </w:tr>
      <w:tr w:rsidR="00963C0D" w:rsidRPr="009D0319" w14:paraId="6CE902E2" w14:textId="77777777" w:rsidTr="00963C0D">
        <w:trPr>
          <w:trHeight w:val="1620"/>
        </w:trPr>
        <w:tc>
          <w:tcPr>
            <w:tcW w:w="3420" w:type="dxa"/>
            <w:tcMar>
              <w:top w:w="29" w:type="dxa"/>
              <w:left w:w="115" w:type="dxa"/>
              <w:bottom w:w="29" w:type="dxa"/>
              <w:right w:w="115" w:type="dxa"/>
            </w:tcMar>
          </w:tcPr>
          <w:p w14:paraId="1BD327EA" w14:textId="77777777" w:rsidR="00963C0D" w:rsidRPr="009D0319" w:rsidRDefault="00963C0D">
            <w:pPr>
              <w:spacing w:after="60"/>
              <w:rPr>
                <w:rFonts w:ascii="Aptos" w:hAnsi="Aptos" w:cs="Arial"/>
                <w:b/>
                <w:szCs w:val="24"/>
              </w:rPr>
            </w:pPr>
            <w:r w:rsidRPr="009D0319">
              <w:rPr>
                <w:rFonts w:ascii="Aptos" w:hAnsi="Aptos" w:cs="Arial"/>
                <w:b/>
                <w:szCs w:val="24"/>
              </w:rPr>
              <w:t>Emergency management plan</w:t>
            </w:r>
          </w:p>
        </w:tc>
        <w:tc>
          <w:tcPr>
            <w:tcW w:w="6750" w:type="dxa"/>
            <w:tcMar>
              <w:top w:w="29" w:type="dxa"/>
              <w:left w:w="115" w:type="dxa"/>
              <w:bottom w:w="29" w:type="dxa"/>
              <w:right w:w="115" w:type="dxa"/>
            </w:tcMar>
          </w:tcPr>
          <w:p w14:paraId="0EAF0F42" w14:textId="77777777" w:rsidR="00963C0D" w:rsidRPr="009D0319" w:rsidRDefault="00963C0D">
            <w:pPr>
              <w:spacing w:after="60"/>
              <w:rPr>
                <w:rFonts w:ascii="Aptos" w:hAnsi="Aptos" w:cs="Arial"/>
                <w:szCs w:val="24"/>
              </w:rPr>
            </w:pPr>
            <w:r w:rsidRPr="009D0319">
              <w:rPr>
                <w:rFonts w:ascii="Aptos" w:hAnsi="Aptos" w:cs="Arial"/>
                <w:szCs w:val="24"/>
              </w:rPr>
              <w:t>A document to define programs and procedures that is intended to mitigate the effects of an emergency or disaster and to provide for the safety, health or welfare of the civil population and the protection of property in the event of such an occurrence.</w:t>
            </w:r>
          </w:p>
        </w:tc>
      </w:tr>
      <w:tr w:rsidR="00963C0D" w:rsidRPr="009D0319" w14:paraId="47684B42" w14:textId="77777777" w:rsidTr="00963C0D">
        <w:trPr>
          <w:trHeight w:val="300"/>
        </w:trPr>
        <w:tc>
          <w:tcPr>
            <w:tcW w:w="3420" w:type="dxa"/>
            <w:tcMar>
              <w:top w:w="29" w:type="dxa"/>
              <w:left w:w="115" w:type="dxa"/>
              <w:bottom w:w="29" w:type="dxa"/>
              <w:right w:w="115" w:type="dxa"/>
            </w:tcMar>
          </w:tcPr>
          <w:p w14:paraId="422082E0" w14:textId="77777777" w:rsidR="00963C0D" w:rsidRPr="009D0319" w:rsidRDefault="00963C0D">
            <w:pPr>
              <w:spacing w:after="60"/>
              <w:rPr>
                <w:rFonts w:ascii="Aptos" w:hAnsi="Aptos" w:cs="Arial"/>
                <w:b/>
                <w:bCs/>
              </w:rPr>
            </w:pPr>
            <w:r w:rsidRPr="009D0319">
              <w:rPr>
                <w:rFonts w:ascii="Aptos" w:hAnsi="Aptos" w:cs="Arial"/>
                <w:b/>
                <w:bCs/>
              </w:rPr>
              <w:lastRenderedPageBreak/>
              <w:t>Emergency management program</w:t>
            </w:r>
          </w:p>
        </w:tc>
        <w:tc>
          <w:tcPr>
            <w:tcW w:w="6750" w:type="dxa"/>
            <w:tcMar>
              <w:top w:w="29" w:type="dxa"/>
              <w:left w:w="115" w:type="dxa"/>
              <w:bottom w:w="29" w:type="dxa"/>
              <w:right w:w="115" w:type="dxa"/>
            </w:tcMar>
          </w:tcPr>
          <w:p w14:paraId="74499F11" w14:textId="77777777" w:rsidR="00963C0D" w:rsidRPr="009D0319" w:rsidRDefault="00963C0D">
            <w:pPr>
              <w:spacing w:after="60"/>
              <w:rPr>
                <w:rFonts w:ascii="Aptos" w:hAnsi="Aptos" w:cs="Arial"/>
              </w:rPr>
            </w:pPr>
            <w:r w:rsidRPr="009D0319">
              <w:rPr>
                <w:rFonts w:ascii="Aptos" w:hAnsi="Aptos" w:cs="Arial"/>
              </w:rPr>
              <w:t>A risk-based program consisting of elements covering prevention, mitigation, preparedness, response, and recovery activities.</w:t>
            </w:r>
          </w:p>
        </w:tc>
      </w:tr>
      <w:tr w:rsidR="00D20F52" w:rsidRPr="009D0319" w14:paraId="42082392" w14:textId="77777777" w:rsidTr="00963C0D">
        <w:trPr>
          <w:trHeight w:val="300"/>
        </w:trPr>
        <w:tc>
          <w:tcPr>
            <w:tcW w:w="3420" w:type="dxa"/>
            <w:tcMar>
              <w:top w:w="29" w:type="dxa"/>
              <w:left w:w="115" w:type="dxa"/>
              <w:bottom w:w="29" w:type="dxa"/>
              <w:right w:w="115" w:type="dxa"/>
            </w:tcMar>
          </w:tcPr>
          <w:p w14:paraId="74E25E80" w14:textId="7D9ACAC5" w:rsidR="00D20F52" w:rsidRPr="009D0319" w:rsidRDefault="00D20F52">
            <w:pPr>
              <w:spacing w:after="60"/>
              <w:rPr>
                <w:rFonts w:ascii="Aptos" w:hAnsi="Aptos" w:cs="Arial"/>
                <w:b/>
                <w:bCs/>
              </w:rPr>
            </w:pPr>
            <w:r>
              <w:rPr>
                <w:rFonts w:ascii="Aptos" w:hAnsi="Aptos" w:cs="Arial"/>
                <w:b/>
                <w:bCs/>
              </w:rPr>
              <w:t>Extreme Cold</w:t>
            </w:r>
          </w:p>
        </w:tc>
        <w:tc>
          <w:tcPr>
            <w:tcW w:w="6750" w:type="dxa"/>
            <w:tcMar>
              <w:top w:w="29" w:type="dxa"/>
              <w:left w:w="115" w:type="dxa"/>
              <w:bottom w:w="29" w:type="dxa"/>
              <w:right w:w="115" w:type="dxa"/>
            </w:tcMar>
          </w:tcPr>
          <w:p w14:paraId="2B5048DD" w14:textId="2BBDF552" w:rsidR="00D20F52" w:rsidRPr="009D0319" w:rsidRDefault="00D20F52">
            <w:pPr>
              <w:spacing w:after="60"/>
              <w:rPr>
                <w:rFonts w:ascii="Aptos" w:hAnsi="Aptos" w:cs="Arial"/>
              </w:rPr>
            </w:pPr>
            <w:r w:rsidRPr="00D20F52">
              <w:rPr>
                <w:rFonts w:ascii="Aptos" w:hAnsi="Aptos" w:cs="Arial"/>
              </w:rPr>
              <w:t xml:space="preserve">When the temperature or wind chill is expected to reach or fall below </w:t>
            </w:r>
            <w:r w:rsidR="00365F69">
              <w:rPr>
                <w:rFonts w:ascii="Aptos" w:hAnsi="Aptos" w:cs="Arial"/>
              </w:rPr>
              <w:t xml:space="preserve">– 15 degrees Celsius/ windchill warning over – 20 degrees Celsius </w:t>
            </w:r>
            <w:r w:rsidRPr="00D20F52">
              <w:rPr>
                <w:rFonts w:ascii="Aptos" w:hAnsi="Aptos" w:cs="Arial"/>
              </w:rPr>
              <w:t>for at least two hours, triggering an extreme cold warning</w:t>
            </w:r>
            <w:r>
              <w:rPr>
                <w:rFonts w:ascii="Aptos" w:hAnsi="Aptos" w:cs="Arial"/>
              </w:rPr>
              <w:t>.</w:t>
            </w:r>
          </w:p>
        </w:tc>
      </w:tr>
      <w:tr w:rsidR="00D20F52" w:rsidRPr="009D0319" w14:paraId="7EDC52FA" w14:textId="77777777" w:rsidTr="00963C0D">
        <w:trPr>
          <w:trHeight w:val="300"/>
        </w:trPr>
        <w:tc>
          <w:tcPr>
            <w:tcW w:w="3420" w:type="dxa"/>
            <w:tcMar>
              <w:top w:w="29" w:type="dxa"/>
              <w:left w:w="115" w:type="dxa"/>
              <w:bottom w:w="29" w:type="dxa"/>
              <w:right w:w="115" w:type="dxa"/>
            </w:tcMar>
          </w:tcPr>
          <w:p w14:paraId="06E0B552" w14:textId="321BAB4E" w:rsidR="00D20F52" w:rsidRPr="009D0319" w:rsidRDefault="00D20F52">
            <w:pPr>
              <w:spacing w:after="60"/>
              <w:rPr>
                <w:rFonts w:ascii="Aptos" w:hAnsi="Aptos" w:cs="Arial"/>
                <w:b/>
                <w:bCs/>
              </w:rPr>
            </w:pPr>
            <w:r>
              <w:rPr>
                <w:rFonts w:ascii="Aptos" w:hAnsi="Aptos" w:cs="Arial"/>
                <w:b/>
                <w:bCs/>
              </w:rPr>
              <w:t>Extreme Heat</w:t>
            </w:r>
          </w:p>
        </w:tc>
        <w:tc>
          <w:tcPr>
            <w:tcW w:w="6750" w:type="dxa"/>
            <w:tcMar>
              <w:top w:w="29" w:type="dxa"/>
              <w:left w:w="115" w:type="dxa"/>
              <w:bottom w:w="29" w:type="dxa"/>
              <w:right w:w="115" w:type="dxa"/>
            </w:tcMar>
          </w:tcPr>
          <w:p w14:paraId="7598B81E" w14:textId="1BC3C02A" w:rsidR="00D20F52" w:rsidRPr="009D0319" w:rsidRDefault="00D20F52">
            <w:pPr>
              <w:spacing w:after="60"/>
              <w:rPr>
                <w:rFonts w:ascii="Aptos" w:hAnsi="Aptos" w:cs="Arial"/>
              </w:rPr>
            </w:pPr>
            <w:r w:rsidRPr="00D20F52">
              <w:rPr>
                <w:rFonts w:ascii="Aptos" w:hAnsi="Aptos" w:cs="Arial"/>
              </w:rPr>
              <w:t>A period of two or more consecutive days</w:t>
            </w:r>
            <w:r w:rsidR="00BF2C45">
              <w:rPr>
                <w:rFonts w:ascii="Aptos" w:hAnsi="Aptos" w:cs="Arial"/>
              </w:rPr>
              <w:t>, with no relief overnight,</w:t>
            </w:r>
            <w:r w:rsidRPr="00D20F52">
              <w:rPr>
                <w:rFonts w:ascii="Aptos" w:hAnsi="Aptos" w:cs="Arial"/>
              </w:rPr>
              <w:t xml:space="preserve"> where forecast daytime maximum temperatures exceed </w:t>
            </w:r>
            <w:r w:rsidR="00365F69">
              <w:rPr>
                <w:rFonts w:ascii="Aptos" w:hAnsi="Aptos" w:cs="Arial"/>
              </w:rPr>
              <w:t xml:space="preserve">+29 degrees Celsius/ Humidex over +30 degrees Celsius, and nighttime minimum temperatures exceed +16 degrees Celsius. </w:t>
            </w:r>
          </w:p>
        </w:tc>
      </w:tr>
      <w:tr w:rsidR="00963C0D" w:rsidRPr="009D0319" w14:paraId="7D715038" w14:textId="77777777" w:rsidTr="00963C0D">
        <w:trPr>
          <w:trHeight w:val="1303"/>
        </w:trPr>
        <w:tc>
          <w:tcPr>
            <w:tcW w:w="3420" w:type="dxa"/>
            <w:tcMar>
              <w:top w:w="29" w:type="dxa"/>
              <w:left w:w="115" w:type="dxa"/>
              <w:bottom w:w="29" w:type="dxa"/>
              <w:right w:w="115" w:type="dxa"/>
            </w:tcMar>
          </w:tcPr>
          <w:p w14:paraId="49169BC3" w14:textId="1BDE9699" w:rsidR="00AB1982" w:rsidRDefault="00AB1982">
            <w:pPr>
              <w:spacing w:after="60"/>
              <w:rPr>
                <w:rFonts w:ascii="Aptos" w:hAnsi="Aptos" w:cs="Arial"/>
                <w:b/>
                <w:szCs w:val="24"/>
              </w:rPr>
            </w:pPr>
            <w:r>
              <w:rPr>
                <w:rFonts w:ascii="Aptos" w:hAnsi="Aptos" w:cs="Arial"/>
                <w:b/>
                <w:szCs w:val="24"/>
              </w:rPr>
              <w:t>Flood</w:t>
            </w:r>
          </w:p>
          <w:p w14:paraId="35D8947A" w14:textId="77777777" w:rsidR="00AB1982" w:rsidRDefault="00AB1982">
            <w:pPr>
              <w:spacing w:after="60"/>
              <w:rPr>
                <w:rFonts w:ascii="Aptos" w:hAnsi="Aptos" w:cs="Arial"/>
                <w:b/>
                <w:szCs w:val="24"/>
              </w:rPr>
            </w:pPr>
          </w:p>
          <w:p w14:paraId="6A91E11F" w14:textId="77777777" w:rsidR="00AB1982" w:rsidRDefault="00AB1982">
            <w:pPr>
              <w:spacing w:after="60"/>
              <w:rPr>
                <w:rFonts w:ascii="Aptos" w:hAnsi="Aptos" w:cs="Arial"/>
                <w:b/>
                <w:szCs w:val="24"/>
              </w:rPr>
            </w:pPr>
          </w:p>
          <w:p w14:paraId="6E10A10E" w14:textId="77777777" w:rsidR="00AB1982" w:rsidRDefault="00AB1982">
            <w:pPr>
              <w:spacing w:after="60"/>
              <w:rPr>
                <w:rFonts w:ascii="Aptos" w:hAnsi="Aptos" w:cs="Arial"/>
                <w:b/>
                <w:szCs w:val="24"/>
              </w:rPr>
            </w:pPr>
          </w:p>
          <w:p w14:paraId="694B79A4" w14:textId="77777777" w:rsidR="00AB1982" w:rsidRDefault="00AB1982">
            <w:pPr>
              <w:spacing w:after="60"/>
              <w:rPr>
                <w:rFonts w:ascii="Aptos" w:hAnsi="Aptos" w:cs="Arial"/>
                <w:b/>
                <w:szCs w:val="24"/>
              </w:rPr>
            </w:pPr>
          </w:p>
          <w:p w14:paraId="0BA4A6DE" w14:textId="424B9978" w:rsidR="00963C0D" w:rsidRDefault="00963C0D">
            <w:pPr>
              <w:spacing w:after="60"/>
              <w:rPr>
                <w:rFonts w:ascii="Aptos" w:hAnsi="Aptos" w:cs="Arial"/>
                <w:b/>
                <w:szCs w:val="24"/>
              </w:rPr>
            </w:pPr>
            <w:r w:rsidRPr="009D0319">
              <w:rPr>
                <w:rFonts w:ascii="Aptos" w:hAnsi="Aptos" w:cs="Arial"/>
                <w:b/>
                <w:szCs w:val="24"/>
              </w:rPr>
              <w:t>Hazard</w:t>
            </w:r>
          </w:p>
          <w:p w14:paraId="575F6760" w14:textId="77777777" w:rsidR="00AB1982" w:rsidRDefault="00AB1982">
            <w:pPr>
              <w:spacing w:after="60"/>
              <w:rPr>
                <w:rFonts w:ascii="Aptos" w:hAnsi="Aptos" w:cs="Arial"/>
                <w:b/>
                <w:szCs w:val="24"/>
              </w:rPr>
            </w:pPr>
          </w:p>
          <w:p w14:paraId="43B04017" w14:textId="77777777" w:rsidR="00AB1982" w:rsidRDefault="00AB1982">
            <w:pPr>
              <w:spacing w:after="60"/>
              <w:rPr>
                <w:rFonts w:ascii="Aptos" w:hAnsi="Aptos" w:cs="Arial"/>
                <w:b/>
                <w:szCs w:val="24"/>
              </w:rPr>
            </w:pPr>
          </w:p>
          <w:p w14:paraId="61E953A5" w14:textId="77777777" w:rsidR="00AB1982" w:rsidRDefault="00AB1982">
            <w:pPr>
              <w:spacing w:after="60"/>
              <w:rPr>
                <w:rFonts w:ascii="Aptos" w:hAnsi="Aptos" w:cs="Arial"/>
                <w:b/>
                <w:szCs w:val="24"/>
              </w:rPr>
            </w:pPr>
          </w:p>
          <w:p w14:paraId="2C7EDE99" w14:textId="7444F6FB" w:rsidR="00AB1982" w:rsidRPr="009D0319" w:rsidRDefault="00AB1982">
            <w:pPr>
              <w:spacing w:after="60"/>
              <w:rPr>
                <w:rFonts w:ascii="Aptos" w:hAnsi="Aptos" w:cs="Arial"/>
                <w:b/>
                <w:szCs w:val="24"/>
              </w:rPr>
            </w:pPr>
            <w:r>
              <w:rPr>
                <w:rFonts w:ascii="Aptos" w:hAnsi="Aptos" w:cs="Arial"/>
                <w:b/>
                <w:szCs w:val="24"/>
              </w:rPr>
              <w:t xml:space="preserve">Hurricane </w:t>
            </w:r>
          </w:p>
        </w:tc>
        <w:tc>
          <w:tcPr>
            <w:tcW w:w="6750" w:type="dxa"/>
            <w:tcMar>
              <w:top w:w="29" w:type="dxa"/>
              <w:left w:w="115" w:type="dxa"/>
              <w:bottom w:w="29" w:type="dxa"/>
              <w:right w:w="115" w:type="dxa"/>
            </w:tcMar>
          </w:tcPr>
          <w:p w14:paraId="65662F8F" w14:textId="5E524E37" w:rsidR="00AB1982" w:rsidRDefault="00AB1982">
            <w:pPr>
              <w:spacing w:after="60"/>
              <w:rPr>
                <w:rFonts w:ascii="Aptos" w:hAnsi="Aptos" w:cs="Arial"/>
                <w:szCs w:val="24"/>
              </w:rPr>
            </w:pPr>
            <w:r w:rsidRPr="00AB1982">
              <w:rPr>
                <w:rFonts w:ascii="Aptos" w:hAnsi="Aptos" w:cs="Arial"/>
                <w:szCs w:val="24"/>
              </w:rPr>
              <w:t xml:space="preserve">A flood is an overflow of a large amount of water beyond its normal limits over what is normally dry land. Historically, flooding has occurred for </w:t>
            </w:r>
            <w:proofErr w:type="gramStart"/>
            <w:r w:rsidRPr="00AB1982">
              <w:rPr>
                <w:rFonts w:ascii="Aptos" w:hAnsi="Aptos" w:cs="Arial"/>
                <w:szCs w:val="24"/>
              </w:rPr>
              <w:t>a number of</w:t>
            </w:r>
            <w:proofErr w:type="gramEnd"/>
            <w:r w:rsidRPr="00AB1982">
              <w:rPr>
                <w:rFonts w:ascii="Aptos" w:hAnsi="Aptos" w:cs="Arial"/>
                <w:szCs w:val="24"/>
              </w:rPr>
              <w:t xml:space="preserve"> reasons such as during periods of heavy rainfall, snow melt, ice jams, high tides, storm surge or a combination of each.</w:t>
            </w:r>
          </w:p>
          <w:p w14:paraId="12557F8F" w14:textId="77777777" w:rsidR="00A232A6" w:rsidRDefault="00A232A6">
            <w:pPr>
              <w:spacing w:after="60"/>
              <w:rPr>
                <w:rFonts w:ascii="Aptos" w:hAnsi="Aptos" w:cs="Arial"/>
                <w:szCs w:val="24"/>
              </w:rPr>
            </w:pPr>
          </w:p>
          <w:p w14:paraId="459D4CDB" w14:textId="3D39A436" w:rsidR="00337076" w:rsidRDefault="00963C0D">
            <w:pPr>
              <w:spacing w:after="60"/>
              <w:rPr>
                <w:rFonts w:ascii="Aptos" w:hAnsi="Aptos" w:cs="Arial"/>
                <w:szCs w:val="24"/>
              </w:rPr>
            </w:pPr>
            <w:r w:rsidRPr="009D0319">
              <w:rPr>
                <w:rFonts w:ascii="Aptos" w:hAnsi="Aptos" w:cs="Arial"/>
                <w:szCs w:val="24"/>
              </w:rPr>
              <w:t>A potentially damaging physical event, phenomenon, or human activity that may cause the loss of life or injury, property damage, social and economic disruption, or environmental degradation.</w:t>
            </w:r>
          </w:p>
          <w:p w14:paraId="1E5712C2" w14:textId="77777777" w:rsidR="00A232A6" w:rsidRDefault="00A232A6">
            <w:pPr>
              <w:spacing w:after="60"/>
              <w:rPr>
                <w:rFonts w:ascii="Aptos" w:hAnsi="Aptos" w:cs="Arial"/>
                <w:szCs w:val="24"/>
              </w:rPr>
            </w:pPr>
          </w:p>
          <w:p w14:paraId="1A2E4DF4" w14:textId="00C77C5C" w:rsidR="00AB1982" w:rsidRPr="009D0319" w:rsidRDefault="00AB1982">
            <w:pPr>
              <w:spacing w:after="60"/>
              <w:rPr>
                <w:rFonts w:ascii="Aptos" w:hAnsi="Aptos" w:cs="Arial"/>
                <w:szCs w:val="24"/>
              </w:rPr>
            </w:pPr>
            <w:r w:rsidRPr="00AB1982">
              <w:rPr>
                <w:rFonts w:ascii="Aptos" w:hAnsi="Aptos" w:cs="Arial"/>
                <w:szCs w:val="24"/>
              </w:rPr>
              <w:t>Hurricanes are tropical cyclones with maximum sustained surface winds of at least 118 kilometres per hour.</w:t>
            </w:r>
            <w:r>
              <w:rPr>
                <w:rFonts w:ascii="Aptos" w:hAnsi="Aptos" w:cs="Arial"/>
                <w:szCs w:val="24"/>
              </w:rPr>
              <w:t xml:space="preserve"> </w:t>
            </w:r>
            <w:r w:rsidRPr="00AB1982">
              <w:rPr>
                <w:rFonts w:ascii="Aptos" w:hAnsi="Aptos" w:cs="Arial"/>
                <w:szCs w:val="24"/>
              </w:rPr>
              <w:t>There are 5 classes of hurricane intensity as outlined by the Saffir-Simpson Scale.</w:t>
            </w:r>
          </w:p>
        </w:tc>
      </w:tr>
      <w:tr w:rsidR="00963C0D" w:rsidRPr="009D0319" w14:paraId="51E3A0D6" w14:textId="77777777" w:rsidTr="00963C0D">
        <w:trPr>
          <w:trHeight w:val="601"/>
        </w:trPr>
        <w:tc>
          <w:tcPr>
            <w:tcW w:w="3420" w:type="dxa"/>
            <w:tcMar>
              <w:top w:w="29" w:type="dxa"/>
              <w:left w:w="115" w:type="dxa"/>
              <w:bottom w:w="29" w:type="dxa"/>
              <w:right w:w="115" w:type="dxa"/>
            </w:tcMar>
          </w:tcPr>
          <w:p w14:paraId="7F1F7897" w14:textId="77777777" w:rsidR="00963C0D" w:rsidRPr="009D0319" w:rsidRDefault="00963C0D">
            <w:pPr>
              <w:spacing w:after="60"/>
              <w:rPr>
                <w:rFonts w:ascii="Aptos" w:hAnsi="Aptos" w:cs="Arial"/>
                <w:b/>
                <w:szCs w:val="24"/>
              </w:rPr>
            </w:pPr>
            <w:r w:rsidRPr="009D0319">
              <w:rPr>
                <w:rFonts w:ascii="Aptos" w:hAnsi="Aptos" w:cs="Arial"/>
                <w:b/>
                <w:szCs w:val="24"/>
              </w:rPr>
              <w:t>Incident management</w:t>
            </w:r>
          </w:p>
        </w:tc>
        <w:tc>
          <w:tcPr>
            <w:tcW w:w="6750" w:type="dxa"/>
            <w:tcMar>
              <w:top w:w="29" w:type="dxa"/>
              <w:left w:w="115" w:type="dxa"/>
              <w:bottom w:w="29" w:type="dxa"/>
              <w:right w:w="115" w:type="dxa"/>
            </w:tcMar>
          </w:tcPr>
          <w:p w14:paraId="7562299F" w14:textId="77777777" w:rsidR="00963C0D" w:rsidRPr="009D0319" w:rsidRDefault="00963C0D">
            <w:pPr>
              <w:spacing w:after="60"/>
              <w:rPr>
                <w:rFonts w:ascii="Aptos" w:hAnsi="Aptos" w:cs="Arial"/>
                <w:szCs w:val="24"/>
              </w:rPr>
            </w:pPr>
            <w:r w:rsidRPr="009D0319">
              <w:rPr>
                <w:rFonts w:ascii="Aptos" w:hAnsi="Aptos" w:cs="Arial"/>
                <w:szCs w:val="24"/>
              </w:rPr>
              <w:t>The broad spectrum of activities and organizations providing effective and efficient operations, coordination, and support applied at all levels of government, utilizing both governmental and nongovernmental resources to plan for, respond to, and recover from an incident, regardless of cause, size, or complexity.</w:t>
            </w:r>
          </w:p>
        </w:tc>
      </w:tr>
      <w:tr w:rsidR="00963C0D" w:rsidRPr="009D0319" w14:paraId="27FF5907" w14:textId="77777777" w:rsidTr="00963C0D">
        <w:trPr>
          <w:trHeight w:val="441"/>
        </w:trPr>
        <w:tc>
          <w:tcPr>
            <w:tcW w:w="3420" w:type="dxa"/>
            <w:tcMar>
              <w:top w:w="29" w:type="dxa"/>
              <w:left w:w="115" w:type="dxa"/>
              <w:bottom w:w="29" w:type="dxa"/>
              <w:right w:w="115" w:type="dxa"/>
            </w:tcMar>
          </w:tcPr>
          <w:p w14:paraId="249E171F" w14:textId="77777777" w:rsidR="00963C0D" w:rsidRPr="009D0319" w:rsidRDefault="00963C0D">
            <w:pPr>
              <w:spacing w:after="60"/>
              <w:rPr>
                <w:rFonts w:ascii="Aptos" w:hAnsi="Aptos" w:cs="Arial"/>
                <w:b/>
                <w:szCs w:val="24"/>
              </w:rPr>
            </w:pPr>
            <w:r w:rsidRPr="009D0319">
              <w:rPr>
                <w:rFonts w:ascii="Aptos" w:hAnsi="Aptos" w:cs="Arial"/>
                <w:b/>
                <w:szCs w:val="24"/>
              </w:rPr>
              <w:t>Mitigation</w:t>
            </w:r>
          </w:p>
        </w:tc>
        <w:tc>
          <w:tcPr>
            <w:tcW w:w="6750" w:type="dxa"/>
            <w:tcMar>
              <w:top w:w="29" w:type="dxa"/>
              <w:left w:w="115" w:type="dxa"/>
              <w:bottom w:w="29" w:type="dxa"/>
              <w:right w:w="115" w:type="dxa"/>
            </w:tcMar>
          </w:tcPr>
          <w:p w14:paraId="5FE9D0E2" w14:textId="77777777" w:rsidR="00963C0D" w:rsidRPr="009D0319" w:rsidRDefault="00963C0D">
            <w:pPr>
              <w:spacing w:after="60"/>
              <w:rPr>
                <w:rFonts w:ascii="Aptos" w:hAnsi="Aptos" w:cs="Arial"/>
                <w:szCs w:val="24"/>
              </w:rPr>
            </w:pPr>
            <w:r w:rsidRPr="009D0319">
              <w:rPr>
                <w:rFonts w:ascii="Aptos" w:hAnsi="Aptos" w:cs="Arial"/>
                <w:szCs w:val="24"/>
              </w:rPr>
              <w:t xml:space="preserve">Sustained actions taken to eliminate or reduce risks and impacts posed by hazards well before an emergency or </w:t>
            </w:r>
            <w:r w:rsidRPr="009D0319">
              <w:rPr>
                <w:rFonts w:ascii="Aptos" w:hAnsi="Aptos" w:cs="Arial"/>
                <w:szCs w:val="24"/>
              </w:rPr>
              <w:lastRenderedPageBreak/>
              <w:t>disaster occurs; mitigation activities may be included as part of prevention.</w:t>
            </w:r>
          </w:p>
        </w:tc>
      </w:tr>
      <w:tr w:rsidR="00963C0D" w:rsidRPr="009D0319" w14:paraId="15F8598A" w14:textId="77777777" w:rsidTr="00963C0D">
        <w:trPr>
          <w:trHeight w:val="441"/>
        </w:trPr>
        <w:tc>
          <w:tcPr>
            <w:tcW w:w="3420" w:type="dxa"/>
            <w:tcMar>
              <w:top w:w="29" w:type="dxa"/>
              <w:left w:w="115" w:type="dxa"/>
              <w:bottom w:w="29" w:type="dxa"/>
              <w:right w:w="115" w:type="dxa"/>
            </w:tcMar>
          </w:tcPr>
          <w:p w14:paraId="0A071CBD" w14:textId="77777777" w:rsidR="00963C0D" w:rsidRPr="009D0319" w:rsidRDefault="00963C0D">
            <w:pPr>
              <w:spacing w:after="60"/>
              <w:rPr>
                <w:rFonts w:ascii="Aptos" w:hAnsi="Aptos" w:cs="Arial"/>
                <w:b/>
                <w:szCs w:val="24"/>
              </w:rPr>
            </w:pPr>
            <w:r w:rsidRPr="009D0319">
              <w:rPr>
                <w:rFonts w:ascii="Aptos" w:hAnsi="Aptos" w:cs="Arial"/>
                <w:b/>
                <w:szCs w:val="24"/>
              </w:rPr>
              <w:lastRenderedPageBreak/>
              <w:t>Municipality</w:t>
            </w:r>
          </w:p>
        </w:tc>
        <w:tc>
          <w:tcPr>
            <w:tcW w:w="6750" w:type="dxa"/>
            <w:tcMar>
              <w:top w:w="29" w:type="dxa"/>
              <w:left w:w="115" w:type="dxa"/>
              <w:bottom w:w="29" w:type="dxa"/>
              <w:right w:w="115" w:type="dxa"/>
            </w:tcMar>
          </w:tcPr>
          <w:p w14:paraId="4DE6452B" w14:textId="3FAFBD16" w:rsidR="00F64325" w:rsidRPr="009D0319" w:rsidRDefault="00963C0D">
            <w:pPr>
              <w:spacing w:after="60"/>
              <w:rPr>
                <w:rFonts w:ascii="Aptos" w:hAnsi="Aptos" w:cs="Arial"/>
                <w:szCs w:val="24"/>
              </w:rPr>
            </w:pPr>
            <w:r w:rsidRPr="009D0319">
              <w:rPr>
                <w:rFonts w:ascii="Aptos" w:hAnsi="Aptos" w:cs="Arial"/>
                <w:szCs w:val="24"/>
              </w:rPr>
              <w:t>A city, incorporated town, or municipality of a county or district.</w:t>
            </w:r>
          </w:p>
        </w:tc>
      </w:tr>
      <w:tr w:rsidR="00963C0D" w:rsidRPr="009D0319" w14:paraId="08E50227" w14:textId="77777777" w:rsidTr="00963C0D">
        <w:trPr>
          <w:trHeight w:val="441"/>
        </w:trPr>
        <w:tc>
          <w:tcPr>
            <w:tcW w:w="3420" w:type="dxa"/>
            <w:tcMar>
              <w:top w:w="29" w:type="dxa"/>
              <w:left w:w="115" w:type="dxa"/>
              <w:bottom w:w="29" w:type="dxa"/>
              <w:right w:w="115" w:type="dxa"/>
            </w:tcMar>
          </w:tcPr>
          <w:p w14:paraId="040FD1A1" w14:textId="77777777" w:rsidR="00963C0D" w:rsidRDefault="00963C0D">
            <w:pPr>
              <w:spacing w:after="60"/>
              <w:rPr>
                <w:rFonts w:ascii="Aptos" w:hAnsi="Aptos" w:cs="Arial"/>
                <w:b/>
                <w:szCs w:val="24"/>
              </w:rPr>
            </w:pPr>
            <w:r w:rsidRPr="009D0319">
              <w:rPr>
                <w:rFonts w:ascii="Aptos" w:hAnsi="Aptos" w:cs="Arial"/>
                <w:b/>
                <w:szCs w:val="24"/>
              </w:rPr>
              <w:t>Preparedness</w:t>
            </w:r>
          </w:p>
          <w:p w14:paraId="5083C796" w14:textId="77777777" w:rsidR="00AB1982" w:rsidRDefault="00AB1982">
            <w:pPr>
              <w:spacing w:after="60"/>
              <w:rPr>
                <w:rFonts w:ascii="Aptos" w:hAnsi="Aptos" w:cs="Arial"/>
                <w:b/>
                <w:szCs w:val="24"/>
              </w:rPr>
            </w:pPr>
          </w:p>
          <w:p w14:paraId="44EC7C4B" w14:textId="77777777" w:rsidR="00AB1982" w:rsidRDefault="00AB1982">
            <w:pPr>
              <w:spacing w:after="60"/>
              <w:rPr>
                <w:rFonts w:ascii="Aptos" w:hAnsi="Aptos" w:cs="Arial"/>
                <w:b/>
                <w:szCs w:val="24"/>
              </w:rPr>
            </w:pPr>
          </w:p>
          <w:p w14:paraId="055738EE" w14:textId="77777777" w:rsidR="00AB1982" w:rsidRDefault="00AB1982">
            <w:pPr>
              <w:spacing w:after="60"/>
              <w:rPr>
                <w:rFonts w:ascii="Aptos" w:hAnsi="Aptos" w:cs="Arial"/>
                <w:b/>
                <w:szCs w:val="24"/>
              </w:rPr>
            </w:pPr>
          </w:p>
          <w:p w14:paraId="43ACB801" w14:textId="77777777" w:rsidR="00AB1982" w:rsidRDefault="00AB1982">
            <w:pPr>
              <w:spacing w:after="60"/>
              <w:rPr>
                <w:rFonts w:ascii="Aptos" w:hAnsi="Aptos" w:cs="Arial"/>
                <w:b/>
                <w:szCs w:val="24"/>
              </w:rPr>
            </w:pPr>
          </w:p>
          <w:p w14:paraId="6AC0C412" w14:textId="77777777" w:rsidR="00AB1982" w:rsidRDefault="00AB1982">
            <w:pPr>
              <w:spacing w:after="60"/>
              <w:rPr>
                <w:rFonts w:ascii="Aptos" w:hAnsi="Aptos" w:cs="Arial"/>
                <w:b/>
                <w:szCs w:val="24"/>
              </w:rPr>
            </w:pPr>
          </w:p>
          <w:p w14:paraId="738FD194" w14:textId="580F4AD0" w:rsidR="00AB1982" w:rsidRPr="009D0319" w:rsidRDefault="00AB1982" w:rsidP="00B120D7">
            <w:pPr>
              <w:spacing w:after="0"/>
              <w:rPr>
                <w:rFonts w:ascii="Aptos" w:hAnsi="Aptos" w:cs="Arial"/>
                <w:b/>
                <w:szCs w:val="24"/>
              </w:rPr>
            </w:pPr>
            <w:r>
              <w:rPr>
                <w:rFonts w:ascii="Aptos" w:hAnsi="Aptos" w:cs="Arial"/>
                <w:b/>
                <w:szCs w:val="24"/>
              </w:rPr>
              <w:t>Prolonged Power Outage</w:t>
            </w:r>
          </w:p>
        </w:tc>
        <w:tc>
          <w:tcPr>
            <w:tcW w:w="6750" w:type="dxa"/>
            <w:tcMar>
              <w:top w:w="29" w:type="dxa"/>
              <w:left w:w="115" w:type="dxa"/>
              <w:bottom w:w="29" w:type="dxa"/>
              <w:right w:w="115" w:type="dxa"/>
            </w:tcMar>
          </w:tcPr>
          <w:p w14:paraId="7F8BC830" w14:textId="77777777" w:rsidR="00AB1982" w:rsidRDefault="00963C0D">
            <w:pPr>
              <w:spacing w:after="60"/>
              <w:rPr>
                <w:rFonts w:ascii="Aptos" w:hAnsi="Aptos" w:cs="Arial"/>
                <w:szCs w:val="24"/>
              </w:rPr>
            </w:pPr>
            <w:r w:rsidRPr="009D0319">
              <w:rPr>
                <w:rFonts w:ascii="Aptos" w:hAnsi="Aptos" w:cs="Arial"/>
                <w:szCs w:val="24"/>
              </w:rPr>
              <w:t>Actions that involve a combination of planning, resources, training, exercising, and organizing to build, sustain, and improve operational capabilities. Preparedness is the process of identifying the personnel, training, and equipment needed for a wide range of potential incidents and developing jurisdiction-specific plans for delivering capabilities when needed for an incident.</w:t>
            </w:r>
          </w:p>
          <w:p w14:paraId="2C78E2A4" w14:textId="77777777" w:rsidR="00337076" w:rsidRDefault="00337076">
            <w:pPr>
              <w:spacing w:after="60"/>
              <w:rPr>
                <w:rFonts w:ascii="Aptos" w:hAnsi="Aptos" w:cs="Arial"/>
                <w:szCs w:val="24"/>
              </w:rPr>
            </w:pPr>
          </w:p>
          <w:p w14:paraId="6F6821C9" w14:textId="058E0F56" w:rsidR="00AB1982" w:rsidRPr="009D0319" w:rsidRDefault="00337076" w:rsidP="00B120D7">
            <w:pPr>
              <w:spacing w:before="0" w:after="60"/>
              <w:rPr>
                <w:rFonts w:ascii="Aptos" w:hAnsi="Aptos" w:cs="Arial"/>
                <w:szCs w:val="24"/>
              </w:rPr>
            </w:pPr>
            <w:r w:rsidRPr="00337076">
              <w:rPr>
                <w:rFonts w:ascii="Aptos" w:hAnsi="Aptos" w:cs="Arial"/>
                <w:szCs w:val="24"/>
              </w:rPr>
              <w:t>A prolonged power outage is one that requires the activation of a comfort centre. The length of time that defines this is typically based on the needs of the affected community and determined through consultation with emergency management partners.</w:t>
            </w:r>
          </w:p>
        </w:tc>
      </w:tr>
      <w:tr w:rsidR="00963C0D" w:rsidRPr="009D0319" w14:paraId="6237B40A" w14:textId="77777777" w:rsidTr="00963C0D">
        <w:trPr>
          <w:trHeight w:val="639"/>
        </w:trPr>
        <w:tc>
          <w:tcPr>
            <w:tcW w:w="3420" w:type="dxa"/>
            <w:tcMar>
              <w:top w:w="29" w:type="dxa"/>
              <w:left w:w="115" w:type="dxa"/>
              <w:bottom w:w="29" w:type="dxa"/>
              <w:right w:w="115" w:type="dxa"/>
            </w:tcMar>
          </w:tcPr>
          <w:p w14:paraId="395D6DD4" w14:textId="77777777" w:rsidR="00AB1982" w:rsidRDefault="00AB1982">
            <w:pPr>
              <w:spacing w:after="60"/>
              <w:rPr>
                <w:rFonts w:ascii="Aptos" w:hAnsi="Aptos" w:cs="Arial"/>
                <w:b/>
                <w:szCs w:val="24"/>
              </w:rPr>
            </w:pPr>
          </w:p>
          <w:p w14:paraId="54903575" w14:textId="52D46617" w:rsidR="00963C0D" w:rsidRPr="009D0319" w:rsidRDefault="00963C0D">
            <w:pPr>
              <w:spacing w:after="60"/>
              <w:rPr>
                <w:rFonts w:ascii="Aptos" w:hAnsi="Aptos" w:cs="Arial"/>
                <w:b/>
                <w:szCs w:val="24"/>
              </w:rPr>
            </w:pPr>
            <w:r w:rsidRPr="009D0319">
              <w:rPr>
                <w:rFonts w:ascii="Aptos" w:hAnsi="Aptos" w:cs="Arial"/>
                <w:b/>
                <w:szCs w:val="24"/>
              </w:rPr>
              <w:t>Provincial Liaison Officer</w:t>
            </w:r>
          </w:p>
        </w:tc>
        <w:tc>
          <w:tcPr>
            <w:tcW w:w="6750" w:type="dxa"/>
            <w:tcMar>
              <w:top w:w="29" w:type="dxa"/>
              <w:left w:w="115" w:type="dxa"/>
              <w:bottom w:w="29" w:type="dxa"/>
              <w:right w:w="115" w:type="dxa"/>
            </w:tcMar>
          </w:tcPr>
          <w:p w14:paraId="318152C5" w14:textId="77777777" w:rsidR="00AB1982" w:rsidRDefault="00AB1982">
            <w:pPr>
              <w:spacing w:after="60"/>
              <w:rPr>
                <w:rFonts w:ascii="Aptos" w:hAnsi="Aptos" w:cs="Arial"/>
                <w:szCs w:val="24"/>
              </w:rPr>
            </w:pPr>
          </w:p>
          <w:p w14:paraId="3B5FB88C" w14:textId="3E0A7041" w:rsidR="00963C0D" w:rsidRPr="009D0319" w:rsidRDefault="00963C0D">
            <w:pPr>
              <w:spacing w:after="60"/>
              <w:rPr>
                <w:rFonts w:ascii="Aptos" w:hAnsi="Aptos" w:cs="Arial"/>
                <w:szCs w:val="24"/>
              </w:rPr>
            </w:pPr>
            <w:r w:rsidRPr="009D0319">
              <w:rPr>
                <w:rFonts w:ascii="Aptos" w:hAnsi="Aptos" w:cs="Arial"/>
                <w:szCs w:val="24"/>
              </w:rPr>
              <w:t>A representative of Joint Task Force Atlantic who</w:t>
            </w:r>
            <w:r w:rsidRPr="00337076">
              <w:rPr>
                <w:rFonts w:ascii="Aptos" w:hAnsi="Aptos" w:cs="Arial"/>
                <w:szCs w:val="24"/>
              </w:rPr>
              <w:t xml:space="preserve"> is located at EMO and acts as that vital link between civilian and military operations.</w:t>
            </w:r>
          </w:p>
        </w:tc>
      </w:tr>
      <w:tr w:rsidR="00853A0D" w:rsidRPr="009D0319" w14:paraId="4C787FC8" w14:textId="77777777" w:rsidTr="00963C0D">
        <w:trPr>
          <w:trHeight w:val="639"/>
        </w:trPr>
        <w:tc>
          <w:tcPr>
            <w:tcW w:w="3420" w:type="dxa"/>
            <w:tcMar>
              <w:top w:w="29" w:type="dxa"/>
              <w:left w:w="115" w:type="dxa"/>
              <w:bottom w:w="29" w:type="dxa"/>
              <w:right w:w="115" w:type="dxa"/>
            </w:tcMar>
          </w:tcPr>
          <w:p w14:paraId="2A7B0493" w14:textId="0DD16989" w:rsidR="00853A0D" w:rsidRPr="009D0319" w:rsidRDefault="00853A0D">
            <w:pPr>
              <w:spacing w:after="60"/>
              <w:rPr>
                <w:rFonts w:ascii="Aptos" w:hAnsi="Aptos" w:cs="Arial"/>
                <w:b/>
                <w:szCs w:val="24"/>
              </w:rPr>
            </w:pPr>
          </w:p>
        </w:tc>
        <w:tc>
          <w:tcPr>
            <w:tcW w:w="6750" w:type="dxa"/>
            <w:tcMar>
              <w:top w:w="29" w:type="dxa"/>
              <w:left w:w="115" w:type="dxa"/>
              <w:bottom w:w="29" w:type="dxa"/>
              <w:right w:w="115" w:type="dxa"/>
            </w:tcMar>
          </w:tcPr>
          <w:p w14:paraId="4C6B53BE" w14:textId="7235D3BF" w:rsidR="00853A0D" w:rsidRPr="009D0319" w:rsidRDefault="00853A0D">
            <w:pPr>
              <w:spacing w:after="60"/>
              <w:rPr>
                <w:rFonts w:ascii="Aptos" w:hAnsi="Aptos" w:cs="Arial"/>
                <w:szCs w:val="24"/>
              </w:rPr>
            </w:pPr>
          </w:p>
        </w:tc>
      </w:tr>
      <w:tr w:rsidR="006B44BC" w:rsidRPr="009D0319" w14:paraId="1481DD56" w14:textId="77777777" w:rsidTr="00963C0D">
        <w:trPr>
          <w:trHeight w:val="639"/>
        </w:trPr>
        <w:tc>
          <w:tcPr>
            <w:tcW w:w="3420" w:type="dxa"/>
            <w:tcMar>
              <w:top w:w="29" w:type="dxa"/>
              <w:left w:w="115" w:type="dxa"/>
              <w:bottom w:w="29" w:type="dxa"/>
              <w:right w:w="115" w:type="dxa"/>
            </w:tcMar>
          </w:tcPr>
          <w:p w14:paraId="369503B8" w14:textId="735BF097" w:rsidR="006B44BC" w:rsidRPr="006B44BC" w:rsidRDefault="006B44BC" w:rsidP="006B44BC">
            <w:pPr>
              <w:spacing w:after="60"/>
              <w:rPr>
                <w:rFonts w:ascii="Aptos" w:hAnsi="Aptos" w:cs="Arial"/>
                <w:b/>
                <w:bCs/>
                <w:szCs w:val="24"/>
              </w:rPr>
            </w:pPr>
            <w:r w:rsidRPr="006B44BC">
              <w:rPr>
                <w:rFonts w:ascii="Aptos" w:hAnsi="Aptos"/>
                <w:b/>
                <w:bCs/>
              </w:rPr>
              <w:t>Regional Emergency Action Committee (REAC)</w:t>
            </w:r>
          </w:p>
        </w:tc>
        <w:tc>
          <w:tcPr>
            <w:tcW w:w="6750" w:type="dxa"/>
            <w:tcMar>
              <w:top w:w="29" w:type="dxa"/>
              <w:left w:w="115" w:type="dxa"/>
              <w:bottom w:w="29" w:type="dxa"/>
              <w:right w:w="115" w:type="dxa"/>
            </w:tcMar>
          </w:tcPr>
          <w:p w14:paraId="0DBC8689" w14:textId="2929D61D" w:rsidR="006B44BC" w:rsidRPr="009D0319" w:rsidRDefault="006B44BC" w:rsidP="006B44BC">
            <w:pPr>
              <w:spacing w:after="60"/>
              <w:rPr>
                <w:rFonts w:ascii="Aptos" w:hAnsi="Aptos" w:cs="Arial"/>
                <w:szCs w:val="24"/>
              </w:rPr>
            </w:pPr>
            <w:r w:rsidRPr="00C42794">
              <w:rPr>
                <w:rFonts w:ascii="Aptos" w:hAnsi="Aptos"/>
              </w:rPr>
              <w:t xml:space="preserve">A </w:t>
            </w:r>
            <w:r>
              <w:rPr>
                <w:rFonts w:ascii="Aptos" w:hAnsi="Aptos"/>
              </w:rPr>
              <w:t xml:space="preserve">provincially lead </w:t>
            </w:r>
            <w:r w:rsidRPr="00C42794">
              <w:rPr>
                <w:rFonts w:ascii="Aptos" w:hAnsi="Aptos"/>
              </w:rPr>
              <w:t xml:space="preserve">committee composed of key </w:t>
            </w:r>
            <w:r>
              <w:rPr>
                <w:rFonts w:ascii="Aptos" w:hAnsi="Aptos"/>
              </w:rPr>
              <w:t xml:space="preserve">regional </w:t>
            </w:r>
            <w:r w:rsidRPr="00C42794">
              <w:rPr>
                <w:rFonts w:ascii="Aptos" w:hAnsi="Aptos"/>
              </w:rPr>
              <w:t xml:space="preserve">stakeholders from emergency services, </w:t>
            </w:r>
            <w:r>
              <w:rPr>
                <w:rFonts w:ascii="Aptos" w:hAnsi="Aptos"/>
              </w:rPr>
              <w:t>provincial departments</w:t>
            </w:r>
            <w:r w:rsidRPr="00C42794">
              <w:rPr>
                <w:rFonts w:ascii="Aptos" w:hAnsi="Aptos"/>
              </w:rPr>
              <w:t xml:space="preserve">, and partner agencies that </w:t>
            </w:r>
            <w:r>
              <w:rPr>
                <w:rFonts w:ascii="Aptos" w:hAnsi="Aptos"/>
              </w:rPr>
              <w:t>supports</w:t>
            </w:r>
            <w:r w:rsidRPr="00C42794">
              <w:rPr>
                <w:rFonts w:ascii="Aptos" w:hAnsi="Aptos"/>
              </w:rPr>
              <w:t xml:space="preserve"> the regional response to emergencies and critical incidents. It provides operational guidance, situational awareness, and decision-making support during actual emergency events.</w:t>
            </w:r>
          </w:p>
        </w:tc>
      </w:tr>
      <w:tr w:rsidR="006B44BC" w:rsidRPr="009D0319" w14:paraId="739CD25C" w14:textId="77777777" w:rsidTr="00963C0D">
        <w:trPr>
          <w:trHeight w:val="639"/>
        </w:trPr>
        <w:tc>
          <w:tcPr>
            <w:tcW w:w="3420" w:type="dxa"/>
            <w:tcMar>
              <w:top w:w="29" w:type="dxa"/>
              <w:left w:w="115" w:type="dxa"/>
              <w:bottom w:w="29" w:type="dxa"/>
              <w:right w:w="115" w:type="dxa"/>
            </w:tcMar>
          </w:tcPr>
          <w:p w14:paraId="4507D77F" w14:textId="77777777" w:rsidR="006B44BC" w:rsidRPr="006B44BC" w:rsidRDefault="006B44BC" w:rsidP="006B44BC">
            <w:pPr>
              <w:rPr>
                <w:rFonts w:ascii="Aptos" w:hAnsi="Aptos"/>
                <w:b/>
                <w:bCs/>
              </w:rPr>
            </w:pPr>
            <w:r w:rsidRPr="006B44BC">
              <w:rPr>
                <w:rFonts w:ascii="Aptos" w:hAnsi="Aptos"/>
                <w:b/>
                <w:bCs/>
              </w:rPr>
              <w:t>REMO Advisory Committee</w:t>
            </w:r>
          </w:p>
          <w:p w14:paraId="6C6A73E2" w14:textId="77777777" w:rsidR="006B44BC" w:rsidRPr="006B44BC" w:rsidRDefault="006B44BC" w:rsidP="006B44BC">
            <w:pPr>
              <w:spacing w:after="60"/>
              <w:rPr>
                <w:rFonts w:ascii="Aptos" w:hAnsi="Aptos" w:cs="Arial"/>
                <w:b/>
                <w:bCs/>
                <w:szCs w:val="24"/>
              </w:rPr>
            </w:pPr>
          </w:p>
        </w:tc>
        <w:tc>
          <w:tcPr>
            <w:tcW w:w="6750" w:type="dxa"/>
            <w:tcMar>
              <w:top w:w="29" w:type="dxa"/>
              <w:left w:w="115" w:type="dxa"/>
              <w:bottom w:w="29" w:type="dxa"/>
              <w:right w:w="115" w:type="dxa"/>
            </w:tcMar>
          </w:tcPr>
          <w:p w14:paraId="4AECA5AE" w14:textId="58E30F7B" w:rsidR="006B44BC" w:rsidRPr="009D0319" w:rsidRDefault="006B44BC" w:rsidP="006B44BC">
            <w:pPr>
              <w:spacing w:after="60"/>
              <w:rPr>
                <w:rFonts w:ascii="Aptos" w:hAnsi="Aptos" w:cs="Arial"/>
                <w:szCs w:val="24"/>
              </w:rPr>
            </w:pPr>
            <w:r w:rsidRPr="00CB1604">
              <w:rPr>
                <w:rFonts w:ascii="Aptos" w:hAnsi="Aptos"/>
              </w:rPr>
              <w:t xml:space="preserve">A committee that provides guidance, advice, and strategic input to the Regional Emergency Management Organization (REMO) on emergency management priorities, policies, and initiatives. </w:t>
            </w:r>
            <w:r w:rsidRPr="007C005F">
              <w:rPr>
                <w:rFonts w:ascii="Aptos" w:hAnsi="Aptos"/>
              </w:rPr>
              <w:t>Made up of elected from each municipal unit in the REMO, CAOs and Emergency Management staff</w:t>
            </w:r>
            <w:r>
              <w:rPr>
                <w:rFonts w:ascii="Aptos" w:hAnsi="Aptos"/>
              </w:rPr>
              <w:t xml:space="preserve">. </w:t>
            </w:r>
            <w:r w:rsidRPr="00CB1604">
              <w:rPr>
                <w:rFonts w:ascii="Aptos" w:hAnsi="Aptos"/>
              </w:rPr>
              <w:t>Its role does not include operational decision-making.</w:t>
            </w:r>
            <w:r>
              <w:rPr>
                <w:rFonts w:ascii="Aptos" w:hAnsi="Aptos"/>
              </w:rPr>
              <w:t xml:space="preserve"> </w:t>
            </w:r>
          </w:p>
        </w:tc>
      </w:tr>
      <w:tr w:rsidR="006B44BC" w:rsidRPr="009D0319" w14:paraId="252DC125" w14:textId="77777777" w:rsidTr="00963C0D">
        <w:trPr>
          <w:trHeight w:val="639"/>
        </w:trPr>
        <w:tc>
          <w:tcPr>
            <w:tcW w:w="3420" w:type="dxa"/>
            <w:tcMar>
              <w:top w:w="29" w:type="dxa"/>
              <w:left w:w="115" w:type="dxa"/>
              <w:bottom w:w="29" w:type="dxa"/>
              <w:right w:w="115" w:type="dxa"/>
            </w:tcMar>
          </w:tcPr>
          <w:p w14:paraId="19D5D48D" w14:textId="77777777" w:rsidR="006B44BC" w:rsidRPr="009D0319" w:rsidRDefault="006B44BC" w:rsidP="006B44BC">
            <w:pPr>
              <w:spacing w:after="60"/>
              <w:rPr>
                <w:rFonts w:ascii="Aptos" w:hAnsi="Aptos" w:cs="Arial"/>
                <w:b/>
                <w:szCs w:val="24"/>
              </w:rPr>
            </w:pPr>
            <w:r w:rsidRPr="009D0319">
              <w:rPr>
                <w:rFonts w:ascii="Aptos" w:hAnsi="Aptos" w:cs="Arial"/>
                <w:b/>
                <w:szCs w:val="24"/>
              </w:rPr>
              <w:lastRenderedPageBreak/>
              <w:t xml:space="preserve">Regional Emergency Operations Centre (REOC / </w:t>
            </w:r>
            <w:proofErr w:type="gramStart"/>
            <w:r w:rsidRPr="009D0319">
              <w:rPr>
                <w:rFonts w:ascii="Aptos" w:hAnsi="Aptos" w:cs="Arial"/>
                <w:b/>
                <w:szCs w:val="24"/>
              </w:rPr>
              <w:t>ECC )</w:t>
            </w:r>
            <w:proofErr w:type="gramEnd"/>
            <w:r w:rsidRPr="009D0319">
              <w:rPr>
                <w:rFonts w:ascii="Aptos" w:hAnsi="Aptos" w:cs="Arial"/>
                <w:b/>
                <w:szCs w:val="24"/>
              </w:rPr>
              <w:t xml:space="preserve">  </w:t>
            </w:r>
          </w:p>
          <w:p w14:paraId="08319E96" w14:textId="3B47EA28" w:rsidR="006B44BC" w:rsidRPr="009D0319" w:rsidRDefault="006B44BC" w:rsidP="006B44BC">
            <w:pPr>
              <w:spacing w:after="60"/>
              <w:rPr>
                <w:rFonts w:ascii="Aptos" w:hAnsi="Aptos" w:cs="Arial"/>
                <w:b/>
                <w:szCs w:val="24"/>
              </w:rPr>
            </w:pPr>
            <w:r w:rsidRPr="009D0319">
              <w:rPr>
                <w:rFonts w:ascii="Aptos" w:hAnsi="Aptos" w:cs="Arial"/>
                <w:b/>
                <w:szCs w:val="24"/>
              </w:rPr>
              <w:t>(Provincial)</w:t>
            </w:r>
          </w:p>
        </w:tc>
        <w:tc>
          <w:tcPr>
            <w:tcW w:w="6750" w:type="dxa"/>
            <w:tcMar>
              <w:top w:w="29" w:type="dxa"/>
              <w:left w:w="115" w:type="dxa"/>
              <w:bottom w:w="29" w:type="dxa"/>
              <w:right w:w="115" w:type="dxa"/>
            </w:tcMar>
          </w:tcPr>
          <w:p w14:paraId="729DA772" w14:textId="50EEDE91" w:rsidR="006B44BC" w:rsidRPr="009D0319" w:rsidRDefault="006B44BC" w:rsidP="006B44BC">
            <w:pPr>
              <w:spacing w:after="60"/>
              <w:rPr>
                <w:rFonts w:ascii="Aptos" w:hAnsi="Aptos" w:cs="Arial"/>
                <w:szCs w:val="24"/>
              </w:rPr>
            </w:pPr>
            <w:r w:rsidRPr="009D0319">
              <w:rPr>
                <w:rFonts w:ascii="Aptos" w:hAnsi="Aptos" w:cs="Arial"/>
                <w:szCs w:val="24"/>
              </w:rPr>
              <w:t>The Department of Emergency Management (DEM) will operate Regional Emergency Operations Centres (REOC / ECCs) that and will contain the necessary working space and communications capacity to enable effective coordination of emergencies at the Regional level by DEM. Outside of emergencies, these facilities will house the regional staff and programs to support REMOs. These provincial facilities are referred to as REOC / ECC s in plans, standards, and guidance.</w:t>
            </w:r>
          </w:p>
        </w:tc>
      </w:tr>
      <w:tr w:rsidR="006B44BC" w:rsidRPr="009D0319" w14:paraId="1FBFFB33" w14:textId="77777777" w:rsidTr="00963C0D">
        <w:trPr>
          <w:trHeight w:val="639"/>
        </w:trPr>
        <w:tc>
          <w:tcPr>
            <w:tcW w:w="3420" w:type="dxa"/>
            <w:tcMar>
              <w:top w:w="29" w:type="dxa"/>
              <w:left w:w="115" w:type="dxa"/>
              <w:bottom w:w="29" w:type="dxa"/>
              <w:right w:w="115" w:type="dxa"/>
            </w:tcMar>
          </w:tcPr>
          <w:p w14:paraId="76DD38F0" w14:textId="77777777" w:rsidR="006B44BC" w:rsidRPr="009D0319" w:rsidRDefault="006B44BC" w:rsidP="006B44BC">
            <w:pPr>
              <w:spacing w:after="60"/>
              <w:rPr>
                <w:rFonts w:ascii="Aptos" w:hAnsi="Aptos" w:cs="Arial"/>
                <w:b/>
                <w:szCs w:val="24"/>
              </w:rPr>
            </w:pPr>
            <w:r w:rsidRPr="009D0319">
              <w:rPr>
                <w:rFonts w:ascii="Aptos" w:hAnsi="Aptos" w:cs="Arial"/>
                <w:b/>
                <w:szCs w:val="24"/>
              </w:rPr>
              <w:t xml:space="preserve">Regional Emergency Management Organization Emergency Operations Centre or Emergency Coordination Centre (REMO EOC / REMO </w:t>
            </w:r>
            <w:proofErr w:type="gramStart"/>
            <w:r w:rsidRPr="009D0319">
              <w:rPr>
                <w:rFonts w:ascii="Aptos" w:hAnsi="Aptos" w:cs="Arial"/>
                <w:b/>
                <w:szCs w:val="24"/>
              </w:rPr>
              <w:t>ECC )</w:t>
            </w:r>
            <w:proofErr w:type="gramEnd"/>
          </w:p>
          <w:p w14:paraId="18DC40AF" w14:textId="1FDE4E58" w:rsidR="006B44BC" w:rsidRPr="009D0319" w:rsidRDefault="006B44BC" w:rsidP="006B44BC">
            <w:pPr>
              <w:spacing w:after="60"/>
              <w:rPr>
                <w:rFonts w:ascii="Aptos" w:hAnsi="Aptos" w:cs="Arial"/>
                <w:b/>
                <w:szCs w:val="24"/>
              </w:rPr>
            </w:pPr>
            <w:r w:rsidRPr="009D0319">
              <w:rPr>
                <w:rFonts w:ascii="Aptos" w:hAnsi="Aptos" w:cs="Arial"/>
                <w:b/>
                <w:szCs w:val="24"/>
              </w:rPr>
              <w:t>(Municipal)</w:t>
            </w:r>
          </w:p>
        </w:tc>
        <w:tc>
          <w:tcPr>
            <w:tcW w:w="6750" w:type="dxa"/>
            <w:tcMar>
              <w:top w:w="29" w:type="dxa"/>
              <w:left w:w="115" w:type="dxa"/>
              <w:bottom w:w="29" w:type="dxa"/>
              <w:right w:w="115" w:type="dxa"/>
            </w:tcMar>
          </w:tcPr>
          <w:p w14:paraId="54AA2E53" w14:textId="2E7042E3" w:rsidR="006B44BC" w:rsidRPr="009D0319" w:rsidRDefault="006B44BC" w:rsidP="006B44BC">
            <w:pPr>
              <w:spacing w:after="60"/>
              <w:rPr>
                <w:rFonts w:ascii="Aptos" w:hAnsi="Aptos" w:cs="Arial"/>
                <w:szCs w:val="24"/>
              </w:rPr>
            </w:pPr>
            <w:r w:rsidRPr="009D0319">
              <w:rPr>
                <w:rFonts w:ascii="Aptos" w:hAnsi="Aptos" w:cs="Arial"/>
                <w:szCs w:val="24"/>
              </w:rPr>
              <w:t>Each REMO will establish and operate a REMO Emergency Operations Centre. This is also a physical location with the space and equipment necessary to maintain effective coordination of emergencies and communication with the Provincial REOC / ECC and PCC. These facilities are differentiated with the name REMO EOC / ECC in plans, standards, and guidance.</w:t>
            </w:r>
          </w:p>
        </w:tc>
      </w:tr>
      <w:tr w:rsidR="006B44BC" w:rsidRPr="009D0319" w14:paraId="24E568BB" w14:textId="77777777" w:rsidTr="00963C0D">
        <w:trPr>
          <w:trHeight w:val="639"/>
        </w:trPr>
        <w:tc>
          <w:tcPr>
            <w:tcW w:w="3420" w:type="dxa"/>
            <w:tcMar>
              <w:top w:w="29" w:type="dxa"/>
              <w:left w:w="115" w:type="dxa"/>
              <w:bottom w:w="29" w:type="dxa"/>
              <w:right w:w="115" w:type="dxa"/>
            </w:tcMar>
          </w:tcPr>
          <w:p w14:paraId="23C2CBCB" w14:textId="77777777" w:rsidR="006B44BC" w:rsidRPr="006B44BC" w:rsidRDefault="006B44BC" w:rsidP="006B44BC">
            <w:pPr>
              <w:rPr>
                <w:rFonts w:ascii="Aptos" w:hAnsi="Aptos"/>
                <w:b/>
                <w:bCs/>
              </w:rPr>
            </w:pPr>
            <w:r w:rsidRPr="006B44BC">
              <w:rPr>
                <w:rFonts w:ascii="Aptos" w:hAnsi="Aptos"/>
                <w:b/>
                <w:bCs/>
              </w:rPr>
              <w:t>REMO Planning Committee</w:t>
            </w:r>
          </w:p>
          <w:p w14:paraId="6DF38FF3" w14:textId="77777777" w:rsidR="006B44BC" w:rsidRPr="009D0319" w:rsidRDefault="006B44BC" w:rsidP="006B44BC">
            <w:pPr>
              <w:spacing w:after="60"/>
              <w:rPr>
                <w:rFonts w:ascii="Aptos" w:hAnsi="Aptos" w:cs="Arial"/>
                <w:b/>
                <w:szCs w:val="24"/>
              </w:rPr>
            </w:pPr>
          </w:p>
        </w:tc>
        <w:tc>
          <w:tcPr>
            <w:tcW w:w="6750" w:type="dxa"/>
            <w:tcMar>
              <w:top w:w="29" w:type="dxa"/>
              <w:left w:w="115" w:type="dxa"/>
              <w:bottom w:w="29" w:type="dxa"/>
              <w:right w:w="115" w:type="dxa"/>
            </w:tcMar>
          </w:tcPr>
          <w:p w14:paraId="33E64B59" w14:textId="3245B329" w:rsidR="006B44BC" w:rsidRPr="00B120D7" w:rsidRDefault="006B44BC" w:rsidP="00B120D7">
            <w:pPr>
              <w:rPr>
                <w:rFonts w:ascii="Aptos" w:hAnsi="Aptos"/>
              </w:rPr>
            </w:pPr>
            <w:r w:rsidRPr="00B77A0E">
              <w:rPr>
                <w:rFonts w:ascii="Aptos" w:hAnsi="Aptos"/>
              </w:rPr>
              <w:t>A committee responsible for developing, reviewing, and maintaining regional emergency management plans, procedures, and exercises. It supports REMO by ensuring planning activities are coordinated, up-to-date, and aligned with provincial and municipal requirements.</w:t>
            </w:r>
          </w:p>
        </w:tc>
      </w:tr>
      <w:tr w:rsidR="006B44BC" w:rsidRPr="009D0319" w14:paraId="3EEF26F8" w14:textId="77777777" w:rsidTr="00963C0D">
        <w:trPr>
          <w:trHeight w:val="639"/>
        </w:trPr>
        <w:tc>
          <w:tcPr>
            <w:tcW w:w="3420" w:type="dxa"/>
            <w:tcMar>
              <w:top w:w="29" w:type="dxa"/>
              <w:left w:w="115" w:type="dxa"/>
              <w:bottom w:w="29" w:type="dxa"/>
              <w:right w:w="115" w:type="dxa"/>
            </w:tcMar>
          </w:tcPr>
          <w:p w14:paraId="1CF06EEF" w14:textId="22C4D6B1" w:rsidR="00BF2C45" w:rsidRDefault="00BF2C45" w:rsidP="006B44BC">
            <w:pPr>
              <w:spacing w:after="60"/>
              <w:rPr>
                <w:rFonts w:ascii="Aptos" w:hAnsi="Aptos" w:cs="Arial"/>
                <w:b/>
                <w:szCs w:val="24"/>
              </w:rPr>
            </w:pPr>
            <w:r>
              <w:rPr>
                <w:rFonts w:ascii="Aptos" w:hAnsi="Aptos" w:cs="Arial"/>
                <w:b/>
                <w:szCs w:val="24"/>
              </w:rPr>
              <w:t xml:space="preserve">Severe Winter Storm </w:t>
            </w:r>
          </w:p>
          <w:p w14:paraId="4DEF1D36" w14:textId="77777777" w:rsidR="009C3764" w:rsidRDefault="009C3764" w:rsidP="006B44BC">
            <w:pPr>
              <w:spacing w:after="60"/>
              <w:rPr>
                <w:rFonts w:ascii="Aptos" w:hAnsi="Aptos" w:cs="Arial"/>
                <w:b/>
                <w:szCs w:val="24"/>
              </w:rPr>
            </w:pPr>
          </w:p>
          <w:p w14:paraId="63D34DCF" w14:textId="77777777" w:rsidR="009C3764" w:rsidRDefault="009C3764" w:rsidP="006B44BC">
            <w:pPr>
              <w:spacing w:after="60"/>
              <w:rPr>
                <w:rFonts w:ascii="Aptos" w:hAnsi="Aptos" w:cs="Arial"/>
                <w:b/>
                <w:szCs w:val="24"/>
              </w:rPr>
            </w:pPr>
          </w:p>
          <w:p w14:paraId="0C965F8B" w14:textId="77777777" w:rsidR="009C3764" w:rsidRDefault="009C3764" w:rsidP="00B120D7">
            <w:pPr>
              <w:spacing w:before="0" w:after="0"/>
              <w:rPr>
                <w:rFonts w:ascii="Aptos" w:hAnsi="Aptos" w:cs="Arial"/>
                <w:b/>
                <w:szCs w:val="24"/>
              </w:rPr>
            </w:pPr>
          </w:p>
          <w:p w14:paraId="0F6B7C4A" w14:textId="77777777" w:rsidR="00B120D7" w:rsidRDefault="00B120D7" w:rsidP="00B120D7">
            <w:pPr>
              <w:spacing w:before="0" w:after="0"/>
              <w:rPr>
                <w:rFonts w:ascii="Aptos" w:hAnsi="Aptos" w:cs="Arial"/>
                <w:b/>
                <w:szCs w:val="24"/>
              </w:rPr>
            </w:pPr>
          </w:p>
          <w:p w14:paraId="0E02D407" w14:textId="2693CEA6" w:rsidR="006B44BC" w:rsidRPr="009D0319" w:rsidRDefault="006B44BC" w:rsidP="00B120D7">
            <w:pPr>
              <w:spacing w:after="0"/>
              <w:rPr>
                <w:rFonts w:ascii="Aptos" w:hAnsi="Aptos" w:cs="Arial"/>
                <w:b/>
                <w:szCs w:val="24"/>
              </w:rPr>
            </w:pPr>
            <w:r w:rsidRPr="009D0319">
              <w:rPr>
                <w:rFonts w:ascii="Aptos" w:hAnsi="Aptos" w:cs="Arial"/>
                <w:b/>
                <w:szCs w:val="24"/>
              </w:rPr>
              <w:t>State of emergency</w:t>
            </w:r>
          </w:p>
        </w:tc>
        <w:tc>
          <w:tcPr>
            <w:tcW w:w="6750" w:type="dxa"/>
            <w:tcMar>
              <w:top w:w="29" w:type="dxa"/>
              <w:left w:w="115" w:type="dxa"/>
              <w:bottom w:w="29" w:type="dxa"/>
              <w:right w:w="115" w:type="dxa"/>
            </w:tcMar>
          </w:tcPr>
          <w:p w14:paraId="5453DBD3" w14:textId="30250C83" w:rsidR="00B120D7" w:rsidRDefault="00BF2C45" w:rsidP="00B120D7">
            <w:pPr>
              <w:spacing w:after="0"/>
              <w:rPr>
                <w:rFonts w:ascii="Aptos" w:hAnsi="Aptos" w:cs="Arial"/>
                <w:szCs w:val="24"/>
              </w:rPr>
            </w:pPr>
            <w:r>
              <w:rPr>
                <w:rFonts w:ascii="Aptos" w:hAnsi="Aptos" w:cs="Arial"/>
                <w:szCs w:val="24"/>
              </w:rPr>
              <w:t>A severe winter storm can include a wide variety of dangerous weather conditions including extreme cold, blinding b</w:t>
            </w:r>
            <w:r w:rsidR="009C3764">
              <w:rPr>
                <w:rFonts w:ascii="Aptos" w:hAnsi="Aptos" w:cs="Arial"/>
                <w:szCs w:val="24"/>
              </w:rPr>
              <w:t>lizzards and ice storms</w:t>
            </w:r>
            <w:r>
              <w:rPr>
                <w:rFonts w:ascii="Aptos" w:hAnsi="Aptos" w:cs="Arial"/>
                <w:szCs w:val="24"/>
              </w:rPr>
              <w:t xml:space="preserve">. Severe winter storms typically accompany a </w:t>
            </w:r>
            <w:r w:rsidR="009C3764">
              <w:rPr>
                <w:rFonts w:ascii="Aptos" w:hAnsi="Aptos" w:cs="Arial"/>
                <w:szCs w:val="24"/>
              </w:rPr>
              <w:t xml:space="preserve">Weather Advisory Alert or </w:t>
            </w:r>
            <w:r>
              <w:rPr>
                <w:rFonts w:ascii="Aptos" w:hAnsi="Aptos" w:cs="Arial"/>
                <w:szCs w:val="24"/>
              </w:rPr>
              <w:t xml:space="preserve">Winter Storm Warning administered by Environment and Climate Change Canada. </w:t>
            </w:r>
          </w:p>
          <w:p w14:paraId="7D021FD7" w14:textId="77777777" w:rsidR="00B120D7" w:rsidRDefault="00B120D7" w:rsidP="006B44BC">
            <w:pPr>
              <w:spacing w:after="60"/>
              <w:rPr>
                <w:rFonts w:ascii="Aptos" w:hAnsi="Aptos" w:cs="Arial"/>
                <w:szCs w:val="24"/>
              </w:rPr>
            </w:pPr>
          </w:p>
          <w:p w14:paraId="1D8CD5B4" w14:textId="270B7131" w:rsidR="006B44BC" w:rsidRPr="009D0319" w:rsidRDefault="006B44BC" w:rsidP="00B120D7">
            <w:pPr>
              <w:spacing w:before="0" w:after="60"/>
              <w:rPr>
                <w:rFonts w:ascii="Aptos" w:hAnsi="Aptos" w:cs="Arial"/>
                <w:szCs w:val="24"/>
              </w:rPr>
            </w:pPr>
            <w:r w:rsidRPr="009D0319">
              <w:rPr>
                <w:rFonts w:ascii="Aptos" w:hAnsi="Aptos" w:cs="Arial"/>
                <w:szCs w:val="24"/>
              </w:rPr>
              <w:t xml:space="preserve">A state of emergency declared by the Minister, pursuant to the </w:t>
            </w:r>
            <w:r w:rsidRPr="009D0319">
              <w:rPr>
                <w:rFonts w:ascii="Aptos" w:hAnsi="Aptos" w:cs="Arial"/>
                <w:i/>
                <w:szCs w:val="24"/>
              </w:rPr>
              <w:t>Emergency Management Act</w:t>
            </w:r>
            <w:r w:rsidRPr="009D0319">
              <w:rPr>
                <w:rFonts w:ascii="Aptos" w:hAnsi="Aptos" w:cs="Arial"/>
                <w:szCs w:val="24"/>
              </w:rPr>
              <w:t>.</w:t>
            </w:r>
          </w:p>
        </w:tc>
      </w:tr>
      <w:tr w:rsidR="006B44BC" w:rsidRPr="009D0319" w14:paraId="7A84E4DC" w14:textId="77777777" w:rsidTr="00963C0D">
        <w:tc>
          <w:tcPr>
            <w:tcW w:w="3420" w:type="dxa"/>
            <w:tcMar>
              <w:top w:w="29" w:type="dxa"/>
              <w:left w:w="115" w:type="dxa"/>
              <w:bottom w:w="29" w:type="dxa"/>
              <w:right w:w="115" w:type="dxa"/>
            </w:tcMar>
          </w:tcPr>
          <w:p w14:paraId="77B6C3FE" w14:textId="77777777" w:rsidR="006B44BC" w:rsidRPr="009D0319" w:rsidRDefault="006B44BC" w:rsidP="006B44BC">
            <w:pPr>
              <w:spacing w:after="60"/>
              <w:rPr>
                <w:rFonts w:ascii="Aptos" w:hAnsi="Aptos" w:cs="Arial"/>
                <w:b/>
                <w:szCs w:val="24"/>
              </w:rPr>
            </w:pPr>
            <w:r w:rsidRPr="009D0319">
              <w:rPr>
                <w:rFonts w:ascii="Aptos" w:hAnsi="Aptos" w:cs="Arial"/>
                <w:b/>
                <w:szCs w:val="24"/>
              </w:rPr>
              <w:t>State of local emergency</w:t>
            </w:r>
          </w:p>
        </w:tc>
        <w:tc>
          <w:tcPr>
            <w:tcW w:w="6750" w:type="dxa"/>
            <w:tcMar>
              <w:top w:w="29" w:type="dxa"/>
              <w:left w:w="115" w:type="dxa"/>
              <w:bottom w:w="29" w:type="dxa"/>
              <w:right w:w="115" w:type="dxa"/>
            </w:tcMar>
          </w:tcPr>
          <w:p w14:paraId="3989E78D" w14:textId="462BB720" w:rsidR="006B44BC" w:rsidRPr="009D0319" w:rsidRDefault="006B44BC" w:rsidP="006B44BC">
            <w:pPr>
              <w:spacing w:after="60"/>
              <w:rPr>
                <w:rFonts w:ascii="Aptos" w:hAnsi="Aptos" w:cs="Arial"/>
                <w:szCs w:val="24"/>
              </w:rPr>
            </w:pPr>
            <w:r w:rsidRPr="009D0319">
              <w:rPr>
                <w:rFonts w:ascii="Aptos" w:hAnsi="Aptos" w:cs="Arial"/>
                <w:szCs w:val="24"/>
              </w:rPr>
              <w:t xml:space="preserve">A state of local emergency declared by a municipality or renewed by it, pursuant to the </w:t>
            </w:r>
            <w:r w:rsidRPr="009D0319">
              <w:rPr>
                <w:rFonts w:ascii="Aptos" w:hAnsi="Aptos" w:cs="Arial"/>
                <w:i/>
                <w:szCs w:val="24"/>
              </w:rPr>
              <w:t>Emergency Management Act</w:t>
            </w:r>
            <w:r w:rsidRPr="009D0319">
              <w:rPr>
                <w:rFonts w:ascii="Aptos" w:hAnsi="Aptos" w:cs="Arial"/>
                <w:szCs w:val="24"/>
              </w:rPr>
              <w:t>.</w:t>
            </w:r>
          </w:p>
        </w:tc>
      </w:tr>
    </w:tbl>
    <w:p w14:paraId="79F27609" w14:textId="4E78284C" w:rsidR="009C4556" w:rsidRDefault="009C4556" w:rsidP="00963C0D">
      <w:pPr>
        <w:rPr>
          <w:rFonts w:ascii="Aptos" w:hAnsi="Aptos"/>
        </w:rPr>
      </w:pPr>
    </w:p>
    <w:p w14:paraId="069B44DC" w14:textId="77777777" w:rsidR="00CB1604" w:rsidRDefault="00CB1604" w:rsidP="00963C0D">
      <w:pPr>
        <w:rPr>
          <w:rFonts w:ascii="Aptos" w:hAnsi="Aptos"/>
        </w:rPr>
      </w:pPr>
    </w:p>
    <w:p w14:paraId="72AED927" w14:textId="1ADA38B9" w:rsidR="009C4556" w:rsidRPr="009D0319" w:rsidRDefault="009C4556" w:rsidP="00C42794">
      <w:pPr>
        <w:spacing w:before="0" w:after="160" w:line="259" w:lineRule="auto"/>
        <w:rPr>
          <w:rFonts w:ascii="Aptos" w:hAnsi="Aptos"/>
        </w:rPr>
      </w:pPr>
      <w:r w:rsidRPr="009D0319">
        <w:rPr>
          <w:rFonts w:ascii="Aptos" w:hAnsi="Aptos"/>
        </w:rPr>
        <w:br w:type="page"/>
      </w:r>
    </w:p>
    <w:p w14:paraId="138C45E9" w14:textId="53F5C6D0" w:rsidR="00174CFF" w:rsidRPr="00174CFF" w:rsidRDefault="00F45912" w:rsidP="00F45912">
      <w:pPr>
        <w:pStyle w:val="Heading1"/>
      </w:pPr>
      <w:bookmarkStart w:id="54" w:name="_Toc215234950"/>
      <w:bookmarkStart w:id="55" w:name="_Toc209447508"/>
      <w:r>
        <w:lastRenderedPageBreak/>
        <w:t xml:space="preserve">Appendix B: </w:t>
      </w:r>
      <w:r w:rsidR="00174CFF" w:rsidRPr="00174CFF">
        <w:t>Municipal Emergency Management Roles Responsibilities</w:t>
      </w:r>
      <w:bookmarkEnd w:id="54"/>
      <w:r w:rsidR="00174CFF" w:rsidRPr="00174CFF">
        <w:t>  </w:t>
      </w:r>
    </w:p>
    <w:p w14:paraId="3FB6668F" w14:textId="1C9FE6F7" w:rsidR="00174CFF" w:rsidRPr="00174CFF" w:rsidRDefault="00174CFF" w:rsidP="00174CFF">
      <w:pPr>
        <w:rPr>
          <w:rFonts w:ascii="Aptos" w:hAnsi="Aptos"/>
        </w:rPr>
      </w:pPr>
      <w:r w:rsidRPr="00174CFF">
        <w:rPr>
          <w:rFonts w:ascii="Aptos" w:hAnsi="Aptos"/>
          <w:noProof/>
        </w:rPr>
        <w:drawing>
          <wp:inline distT="0" distB="0" distL="0" distR="0" wp14:anchorId="76EB2909" wp14:editId="7B1CD838">
            <wp:extent cx="9525" cy="9525"/>
            <wp:effectExtent l="0" t="0" r="0" b="0"/>
            <wp:docPr id="804122990" name="Picture 40" descr="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Shap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174CFF">
        <w:rPr>
          <w:rFonts w:ascii="Aptos" w:hAnsi="Aptos"/>
          <w:b/>
          <w:bCs/>
        </w:rPr>
        <w:t>Leadership &amp; Program Compliance</w:t>
      </w:r>
      <w:r w:rsidRPr="00174CFF">
        <w:rPr>
          <w:rFonts w:ascii="Aptos" w:hAnsi="Aptos"/>
        </w:rPr>
        <w:t> </w:t>
      </w:r>
    </w:p>
    <w:p w14:paraId="53894EBE" w14:textId="77777777" w:rsidR="00174CFF" w:rsidRPr="00174CFF" w:rsidRDefault="00174CFF" w:rsidP="00174CFF">
      <w:pPr>
        <w:rPr>
          <w:rFonts w:ascii="Aptos" w:hAnsi="Aptos"/>
        </w:rPr>
      </w:pPr>
      <w:r w:rsidRPr="00174CFF">
        <w:rPr>
          <w:rFonts w:ascii="Aptos" w:hAnsi="Aptos"/>
        </w:rPr>
        <w:t>Role: Provide strategic leadership and ensure REMO compliance with provincial legislation and standards. </w:t>
      </w:r>
    </w:p>
    <w:p w14:paraId="559EC436" w14:textId="77777777" w:rsidR="00174CFF" w:rsidRPr="00174CFF" w:rsidRDefault="00174CFF" w:rsidP="00174CFF">
      <w:pPr>
        <w:rPr>
          <w:rFonts w:ascii="Aptos" w:hAnsi="Aptos"/>
        </w:rPr>
      </w:pPr>
      <w:r w:rsidRPr="00174CFF">
        <w:rPr>
          <w:rFonts w:ascii="Aptos" w:hAnsi="Aptos"/>
        </w:rPr>
        <w:t>Minimum Standards / Deliverables: </w:t>
      </w:r>
    </w:p>
    <w:p w14:paraId="46DA28C1" w14:textId="77777777" w:rsidR="00174CFF" w:rsidRPr="00174CFF" w:rsidRDefault="00174CFF" w:rsidP="00F45912">
      <w:pPr>
        <w:numPr>
          <w:ilvl w:val="0"/>
          <w:numId w:val="17"/>
        </w:numPr>
        <w:rPr>
          <w:rFonts w:ascii="Aptos" w:hAnsi="Aptos"/>
        </w:rPr>
      </w:pPr>
      <w:r w:rsidRPr="00174CFF">
        <w:rPr>
          <w:rFonts w:ascii="Aptos" w:hAnsi="Aptos"/>
        </w:rPr>
        <w:t>Maintain compliance with the Nova Scotia Emergency Management Act and related regulations. </w:t>
      </w:r>
    </w:p>
    <w:p w14:paraId="3A5A457C" w14:textId="77777777" w:rsidR="00174CFF" w:rsidRPr="00174CFF" w:rsidRDefault="00174CFF" w:rsidP="00F45912">
      <w:pPr>
        <w:numPr>
          <w:ilvl w:val="0"/>
          <w:numId w:val="18"/>
        </w:numPr>
        <w:rPr>
          <w:rFonts w:ascii="Aptos" w:hAnsi="Aptos"/>
        </w:rPr>
      </w:pPr>
      <w:r w:rsidRPr="00174CFF">
        <w:rPr>
          <w:rFonts w:ascii="Aptos" w:hAnsi="Aptos"/>
        </w:rPr>
        <w:t>Submit updated Emergency Management Program documents to DEM at least every two years. </w:t>
      </w:r>
    </w:p>
    <w:p w14:paraId="342889ED" w14:textId="77777777" w:rsidR="00174CFF" w:rsidRPr="00174CFF" w:rsidRDefault="00174CFF" w:rsidP="00F45912">
      <w:pPr>
        <w:numPr>
          <w:ilvl w:val="0"/>
          <w:numId w:val="19"/>
        </w:numPr>
        <w:rPr>
          <w:rFonts w:ascii="Aptos" w:hAnsi="Aptos"/>
        </w:rPr>
      </w:pPr>
      <w:r w:rsidRPr="00174CFF">
        <w:rPr>
          <w:rFonts w:ascii="Aptos" w:hAnsi="Aptos"/>
        </w:rPr>
        <w:t>Provide semi-annual reports to CAOs and municipal councils with policy recommendations. </w:t>
      </w:r>
    </w:p>
    <w:p w14:paraId="124027CF" w14:textId="16D900E4" w:rsidR="00174CFF" w:rsidRPr="00174CFF" w:rsidRDefault="007C22AB" w:rsidP="00F45912">
      <w:pPr>
        <w:numPr>
          <w:ilvl w:val="0"/>
          <w:numId w:val="20"/>
        </w:numPr>
        <w:rPr>
          <w:rFonts w:ascii="Aptos" w:hAnsi="Aptos"/>
        </w:rPr>
      </w:pPr>
      <w:r>
        <w:rPr>
          <w:rFonts w:ascii="Aptos" w:hAnsi="Aptos"/>
        </w:rPr>
        <w:t xml:space="preserve">Strive to </w:t>
      </w:r>
      <w:r w:rsidR="00EA57C5">
        <w:rPr>
          <w:rFonts w:ascii="Aptos" w:hAnsi="Aptos"/>
        </w:rPr>
        <w:t>p</w:t>
      </w:r>
      <w:r w:rsidR="00174CFF" w:rsidRPr="00174CFF">
        <w:rPr>
          <w:rFonts w:ascii="Aptos" w:hAnsi="Aptos"/>
        </w:rPr>
        <w:t>articipate in 100% of required provincial or regional emergency management committees. </w:t>
      </w:r>
    </w:p>
    <w:p w14:paraId="4243FA74" w14:textId="4B2DB124" w:rsidR="00174CFF" w:rsidRPr="00174CFF" w:rsidRDefault="00174CFF" w:rsidP="00174CFF">
      <w:pPr>
        <w:rPr>
          <w:rFonts w:ascii="Aptos" w:hAnsi="Aptos"/>
        </w:rPr>
      </w:pPr>
      <w:r w:rsidRPr="00174CFF">
        <w:rPr>
          <w:rFonts w:ascii="Aptos" w:hAnsi="Aptos"/>
          <w:noProof/>
        </w:rPr>
        <w:drawing>
          <wp:inline distT="0" distB="0" distL="0" distR="0" wp14:anchorId="3692272C" wp14:editId="52EC3803">
            <wp:extent cx="9525" cy="9525"/>
            <wp:effectExtent l="0" t="0" r="0" b="0"/>
            <wp:docPr id="1144555588" name="Picture 39" descr="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Shap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174CFF">
        <w:rPr>
          <w:rFonts w:ascii="Aptos" w:hAnsi="Aptos"/>
          <w:b/>
          <w:bCs/>
        </w:rPr>
        <w:t>Emergency Planning &amp; Coordination</w:t>
      </w:r>
      <w:r w:rsidRPr="00174CFF">
        <w:rPr>
          <w:rFonts w:ascii="Aptos" w:hAnsi="Aptos"/>
        </w:rPr>
        <w:t> </w:t>
      </w:r>
    </w:p>
    <w:p w14:paraId="44EC0E34" w14:textId="77777777" w:rsidR="00174CFF" w:rsidRPr="00174CFF" w:rsidRDefault="00174CFF" w:rsidP="00174CFF">
      <w:pPr>
        <w:rPr>
          <w:rFonts w:ascii="Aptos" w:hAnsi="Aptos"/>
        </w:rPr>
      </w:pPr>
      <w:r w:rsidRPr="00174CFF">
        <w:rPr>
          <w:rFonts w:ascii="Aptos" w:hAnsi="Aptos"/>
        </w:rPr>
        <w:t>Role: Lead the development and coordination of regional emergency management plans and partnerships. </w:t>
      </w:r>
    </w:p>
    <w:p w14:paraId="2EE9C778" w14:textId="77777777" w:rsidR="00174CFF" w:rsidRPr="00174CFF" w:rsidRDefault="00174CFF" w:rsidP="00174CFF">
      <w:pPr>
        <w:rPr>
          <w:rFonts w:ascii="Aptos" w:hAnsi="Aptos"/>
        </w:rPr>
      </w:pPr>
      <w:r w:rsidRPr="00174CFF">
        <w:rPr>
          <w:rFonts w:ascii="Aptos" w:hAnsi="Aptos"/>
        </w:rPr>
        <w:t>Minimum Standards / Deliverables: </w:t>
      </w:r>
    </w:p>
    <w:p w14:paraId="5996139E" w14:textId="77777777" w:rsidR="00174CFF" w:rsidRPr="00174CFF" w:rsidRDefault="00174CFF" w:rsidP="00F45912">
      <w:pPr>
        <w:numPr>
          <w:ilvl w:val="0"/>
          <w:numId w:val="21"/>
        </w:numPr>
        <w:rPr>
          <w:rFonts w:ascii="Aptos" w:hAnsi="Aptos"/>
        </w:rPr>
      </w:pPr>
      <w:r w:rsidRPr="00174CFF">
        <w:rPr>
          <w:rFonts w:ascii="Aptos" w:hAnsi="Aptos"/>
        </w:rPr>
        <w:t>Review and update the Regional Emergency Management Program annually. </w:t>
      </w:r>
    </w:p>
    <w:p w14:paraId="6D7B8A1C" w14:textId="1E03F0D0" w:rsidR="00174CFF" w:rsidRPr="00174CFF" w:rsidRDefault="00174CFF" w:rsidP="00F45912">
      <w:pPr>
        <w:numPr>
          <w:ilvl w:val="0"/>
          <w:numId w:val="22"/>
        </w:numPr>
        <w:rPr>
          <w:rFonts w:ascii="Aptos" w:hAnsi="Aptos"/>
        </w:rPr>
      </w:pPr>
      <w:r w:rsidRPr="00174CFF">
        <w:rPr>
          <w:rFonts w:ascii="Aptos" w:hAnsi="Aptos"/>
        </w:rPr>
        <w:t xml:space="preserve">Update </w:t>
      </w:r>
      <w:r w:rsidR="00304FE8">
        <w:rPr>
          <w:rFonts w:ascii="Aptos" w:hAnsi="Aptos"/>
        </w:rPr>
        <w:t xml:space="preserve">contingency </w:t>
      </w:r>
      <w:r w:rsidRPr="00174CFF">
        <w:rPr>
          <w:rFonts w:ascii="Aptos" w:hAnsi="Aptos"/>
        </w:rPr>
        <w:t>plans (evacuation, communications, hazard-specific) at least every two years. </w:t>
      </w:r>
    </w:p>
    <w:p w14:paraId="376E3BB9" w14:textId="38307166" w:rsidR="00174CFF" w:rsidRPr="00174CFF" w:rsidRDefault="00174CFF" w:rsidP="00F45912">
      <w:pPr>
        <w:numPr>
          <w:ilvl w:val="0"/>
          <w:numId w:val="23"/>
        </w:numPr>
        <w:rPr>
          <w:rFonts w:ascii="Aptos" w:hAnsi="Aptos"/>
        </w:rPr>
      </w:pPr>
      <w:r w:rsidRPr="00174CFF">
        <w:rPr>
          <w:rFonts w:ascii="Aptos" w:hAnsi="Aptos"/>
        </w:rPr>
        <w:t>Conduct THIRA (Threat and Hazard Identification and Risk Assessment) every two years and complete full reassessment every 10 years. </w:t>
      </w:r>
    </w:p>
    <w:p w14:paraId="1AF6033F" w14:textId="77777777" w:rsidR="00174CFF" w:rsidRPr="00174CFF" w:rsidRDefault="00174CFF" w:rsidP="00F45912">
      <w:pPr>
        <w:numPr>
          <w:ilvl w:val="0"/>
          <w:numId w:val="24"/>
        </w:numPr>
        <w:rPr>
          <w:rFonts w:ascii="Aptos" w:hAnsi="Aptos"/>
        </w:rPr>
      </w:pPr>
      <w:r w:rsidRPr="00174CFF">
        <w:rPr>
          <w:rFonts w:ascii="Aptos" w:hAnsi="Aptos"/>
        </w:rPr>
        <w:t>Maintain active and current Mutual Aid Agreements and MOUs with partners, reviewed at least every 3 years. </w:t>
      </w:r>
    </w:p>
    <w:p w14:paraId="6F8F2444" w14:textId="7026C4CB" w:rsidR="00174CFF" w:rsidRPr="00174CFF" w:rsidRDefault="00174CFF" w:rsidP="00174CFF">
      <w:pPr>
        <w:rPr>
          <w:rFonts w:ascii="Aptos" w:hAnsi="Aptos"/>
        </w:rPr>
      </w:pPr>
      <w:r w:rsidRPr="00174CFF">
        <w:rPr>
          <w:rFonts w:ascii="Aptos" w:hAnsi="Aptos"/>
          <w:noProof/>
        </w:rPr>
        <w:drawing>
          <wp:inline distT="0" distB="0" distL="0" distR="0" wp14:anchorId="1FF581DA" wp14:editId="0A761C42">
            <wp:extent cx="9525" cy="9525"/>
            <wp:effectExtent l="0" t="0" r="0" b="0"/>
            <wp:docPr id="536236758" name="Picture 38" descr="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Shap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174CFF">
        <w:rPr>
          <w:rFonts w:ascii="Aptos" w:hAnsi="Aptos"/>
          <w:b/>
          <w:bCs/>
        </w:rPr>
        <w:t>Emergency Operations &amp; Response</w:t>
      </w:r>
      <w:r w:rsidRPr="00174CFF">
        <w:rPr>
          <w:rFonts w:ascii="Aptos" w:hAnsi="Aptos"/>
        </w:rPr>
        <w:t> </w:t>
      </w:r>
    </w:p>
    <w:p w14:paraId="616F4282" w14:textId="6938E814" w:rsidR="00174CFF" w:rsidRPr="00174CFF" w:rsidRDefault="00174CFF" w:rsidP="00174CFF">
      <w:pPr>
        <w:rPr>
          <w:rFonts w:ascii="Aptos" w:hAnsi="Aptos"/>
        </w:rPr>
      </w:pPr>
      <w:r w:rsidRPr="00174CFF">
        <w:rPr>
          <w:rFonts w:ascii="Aptos" w:hAnsi="Aptos"/>
        </w:rPr>
        <w:t xml:space="preserve">Role: Lead emergency activations and ensure the operational readiness of the Regional Emergency Coordination </w:t>
      </w:r>
      <w:r w:rsidR="003A2FD3">
        <w:rPr>
          <w:rFonts w:ascii="Aptos" w:hAnsi="Aptos"/>
        </w:rPr>
        <w:t>C</w:t>
      </w:r>
      <w:r w:rsidRPr="00174CFF">
        <w:rPr>
          <w:rFonts w:ascii="Aptos" w:hAnsi="Aptos"/>
        </w:rPr>
        <w:t>entre. </w:t>
      </w:r>
    </w:p>
    <w:p w14:paraId="04576519" w14:textId="77777777" w:rsidR="00174CFF" w:rsidRPr="00174CFF" w:rsidRDefault="00174CFF" w:rsidP="00174CFF">
      <w:pPr>
        <w:rPr>
          <w:rFonts w:ascii="Aptos" w:hAnsi="Aptos"/>
        </w:rPr>
      </w:pPr>
      <w:r w:rsidRPr="00174CFF">
        <w:rPr>
          <w:rFonts w:ascii="Aptos" w:hAnsi="Aptos"/>
        </w:rPr>
        <w:t>Minimum Standards / Deliverables: </w:t>
      </w:r>
    </w:p>
    <w:p w14:paraId="27CE2AD4" w14:textId="54FCE350" w:rsidR="00174CFF" w:rsidRPr="00174CFF" w:rsidRDefault="00174CFF" w:rsidP="00F45912">
      <w:pPr>
        <w:numPr>
          <w:ilvl w:val="0"/>
          <w:numId w:val="25"/>
        </w:numPr>
        <w:rPr>
          <w:rFonts w:ascii="Aptos" w:hAnsi="Aptos"/>
        </w:rPr>
      </w:pPr>
      <w:r w:rsidRPr="00174CFF">
        <w:rPr>
          <w:rFonts w:ascii="Aptos" w:hAnsi="Aptos"/>
        </w:rPr>
        <w:t>ECC meets or exceeds all DEM facility and operational standards. </w:t>
      </w:r>
    </w:p>
    <w:p w14:paraId="2B4DCA14" w14:textId="77777777" w:rsidR="00174CFF" w:rsidRPr="00174CFF" w:rsidRDefault="00174CFF" w:rsidP="00F45912">
      <w:pPr>
        <w:numPr>
          <w:ilvl w:val="0"/>
          <w:numId w:val="26"/>
        </w:numPr>
        <w:rPr>
          <w:rFonts w:ascii="Aptos" w:hAnsi="Aptos"/>
        </w:rPr>
      </w:pPr>
      <w:r w:rsidRPr="00174CFF">
        <w:rPr>
          <w:rFonts w:ascii="Aptos" w:hAnsi="Aptos"/>
        </w:rPr>
        <w:t xml:space="preserve">Maintain 24/7 contact readiness and </w:t>
      </w:r>
      <w:proofErr w:type="gramStart"/>
      <w:r w:rsidRPr="00174CFF">
        <w:rPr>
          <w:rFonts w:ascii="Aptos" w:hAnsi="Aptos"/>
        </w:rPr>
        <w:t>ensure 2+ trained alternates available at all times</w:t>
      </w:r>
      <w:proofErr w:type="gramEnd"/>
      <w:r w:rsidRPr="00174CFF">
        <w:rPr>
          <w:rFonts w:ascii="Aptos" w:hAnsi="Aptos"/>
        </w:rPr>
        <w:t>. </w:t>
      </w:r>
    </w:p>
    <w:p w14:paraId="624E2A8B" w14:textId="0B3B3A4F" w:rsidR="00174CFF" w:rsidRPr="00174CFF" w:rsidRDefault="00174CFF" w:rsidP="00F45912">
      <w:pPr>
        <w:numPr>
          <w:ilvl w:val="0"/>
          <w:numId w:val="27"/>
        </w:numPr>
        <w:rPr>
          <w:rFonts w:ascii="Aptos" w:hAnsi="Aptos"/>
        </w:rPr>
      </w:pPr>
      <w:r w:rsidRPr="00174CFF">
        <w:rPr>
          <w:rFonts w:ascii="Aptos" w:hAnsi="Aptos"/>
        </w:rPr>
        <w:t xml:space="preserve">Document and submit incident reports within </w:t>
      </w:r>
      <w:r w:rsidR="00F87D53">
        <w:rPr>
          <w:rFonts w:ascii="Aptos" w:hAnsi="Aptos"/>
        </w:rPr>
        <w:t>30</w:t>
      </w:r>
      <w:r w:rsidR="00F87D53" w:rsidRPr="00174CFF">
        <w:rPr>
          <w:rFonts w:ascii="Aptos" w:hAnsi="Aptos"/>
        </w:rPr>
        <w:t xml:space="preserve"> </w:t>
      </w:r>
      <w:r w:rsidRPr="00174CFF">
        <w:rPr>
          <w:rFonts w:ascii="Aptos" w:hAnsi="Aptos"/>
        </w:rPr>
        <w:t>business days post-event. </w:t>
      </w:r>
    </w:p>
    <w:p w14:paraId="6BC3090F" w14:textId="77777777" w:rsidR="00174CFF" w:rsidRPr="00174CFF" w:rsidRDefault="00174CFF" w:rsidP="00F45912">
      <w:pPr>
        <w:numPr>
          <w:ilvl w:val="0"/>
          <w:numId w:val="28"/>
        </w:numPr>
        <w:rPr>
          <w:rFonts w:ascii="Aptos" w:hAnsi="Aptos"/>
        </w:rPr>
      </w:pPr>
      <w:r w:rsidRPr="00174CFF">
        <w:rPr>
          <w:rFonts w:ascii="Aptos" w:hAnsi="Aptos"/>
        </w:rPr>
        <w:lastRenderedPageBreak/>
        <w:t>Participate or lead in all major regional emergency activations. </w:t>
      </w:r>
    </w:p>
    <w:p w14:paraId="343F7A3D" w14:textId="64F799AF" w:rsidR="00174CFF" w:rsidRPr="00174CFF" w:rsidRDefault="00174CFF" w:rsidP="00174CFF">
      <w:pPr>
        <w:rPr>
          <w:rFonts w:ascii="Aptos" w:hAnsi="Aptos"/>
        </w:rPr>
      </w:pPr>
      <w:r w:rsidRPr="00174CFF">
        <w:rPr>
          <w:rFonts w:ascii="Aptos" w:hAnsi="Aptos"/>
          <w:noProof/>
        </w:rPr>
        <w:drawing>
          <wp:inline distT="0" distB="0" distL="0" distR="0" wp14:anchorId="28834AE2" wp14:editId="29EF8615">
            <wp:extent cx="9525" cy="9525"/>
            <wp:effectExtent l="0" t="0" r="0" b="0"/>
            <wp:docPr id="1307345280" name="Picture 37" descr="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Shap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174CFF">
        <w:rPr>
          <w:rFonts w:ascii="Aptos" w:hAnsi="Aptos"/>
          <w:b/>
          <w:bCs/>
        </w:rPr>
        <w:t>Training, Exercises &amp; Evaluation</w:t>
      </w:r>
      <w:r w:rsidRPr="00174CFF">
        <w:rPr>
          <w:rFonts w:ascii="Aptos" w:hAnsi="Aptos"/>
        </w:rPr>
        <w:t> </w:t>
      </w:r>
    </w:p>
    <w:p w14:paraId="02413E52" w14:textId="77777777" w:rsidR="00174CFF" w:rsidRPr="00174CFF" w:rsidRDefault="00174CFF" w:rsidP="00174CFF">
      <w:pPr>
        <w:rPr>
          <w:rFonts w:ascii="Aptos" w:hAnsi="Aptos"/>
        </w:rPr>
      </w:pPr>
      <w:r w:rsidRPr="00174CFF">
        <w:rPr>
          <w:rFonts w:ascii="Aptos" w:hAnsi="Aptos"/>
        </w:rPr>
        <w:t>Role: Develop and implement a regional training and exercise program to ensure preparedness. </w:t>
      </w:r>
    </w:p>
    <w:p w14:paraId="1C008032" w14:textId="77777777" w:rsidR="00174CFF" w:rsidRPr="00174CFF" w:rsidRDefault="00174CFF" w:rsidP="00174CFF">
      <w:pPr>
        <w:rPr>
          <w:rFonts w:ascii="Aptos" w:hAnsi="Aptos"/>
        </w:rPr>
      </w:pPr>
      <w:r w:rsidRPr="00174CFF">
        <w:rPr>
          <w:rFonts w:ascii="Aptos" w:hAnsi="Aptos"/>
        </w:rPr>
        <w:t>Minimum Standards / Deliverables: </w:t>
      </w:r>
    </w:p>
    <w:p w14:paraId="5A42BEAE" w14:textId="77777777" w:rsidR="00174CFF" w:rsidRPr="00174CFF" w:rsidRDefault="00174CFF" w:rsidP="00F45912">
      <w:pPr>
        <w:numPr>
          <w:ilvl w:val="0"/>
          <w:numId w:val="29"/>
        </w:numPr>
        <w:rPr>
          <w:rFonts w:ascii="Aptos" w:hAnsi="Aptos"/>
        </w:rPr>
      </w:pPr>
      <w:r w:rsidRPr="00174CFF">
        <w:rPr>
          <w:rFonts w:ascii="Aptos" w:hAnsi="Aptos"/>
        </w:rPr>
        <w:t>Conduct at least: </w:t>
      </w:r>
    </w:p>
    <w:p w14:paraId="4D99F2C0" w14:textId="61712ACE" w:rsidR="00174CFF" w:rsidRPr="00174CFF" w:rsidRDefault="00902C7C" w:rsidP="00902C7C">
      <w:pPr>
        <w:ind w:left="720"/>
        <w:rPr>
          <w:rFonts w:ascii="Aptos" w:hAnsi="Aptos"/>
        </w:rPr>
      </w:pPr>
      <w:r>
        <w:rPr>
          <w:rFonts w:ascii="Aptos" w:hAnsi="Aptos"/>
        </w:rPr>
        <w:t>2</w:t>
      </w:r>
      <w:r w:rsidR="00174CFF" w:rsidRPr="00174CFF">
        <w:rPr>
          <w:rFonts w:ascii="Aptos" w:hAnsi="Aptos"/>
        </w:rPr>
        <w:t xml:space="preserve"> tabletop or facilitated discussion annually. </w:t>
      </w:r>
    </w:p>
    <w:p w14:paraId="26028BEA" w14:textId="77777777" w:rsidR="00174CFF" w:rsidRPr="00174CFF" w:rsidRDefault="00174CFF" w:rsidP="00F45912">
      <w:pPr>
        <w:numPr>
          <w:ilvl w:val="0"/>
          <w:numId w:val="31"/>
        </w:numPr>
        <w:rPr>
          <w:rFonts w:ascii="Aptos" w:hAnsi="Aptos"/>
        </w:rPr>
      </w:pPr>
      <w:r w:rsidRPr="00174CFF">
        <w:rPr>
          <w:rFonts w:ascii="Aptos" w:hAnsi="Aptos"/>
        </w:rPr>
        <w:t>1 full-scale exercise every 4 years. </w:t>
      </w:r>
    </w:p>
    <w:p w14:paraId="4ABE5385" w14:textId="77777777" w:rsidR="00174CFF" w:rsidRPr="00174CFF" w:rsidRDefault="00174CFF" w:rsidP="00F45912">
      <w:pPr>
        <w:numPr>
          <w:ilvl w:val="0"/>
          <w:numId w:val="32"/>
        </w:numPr>
        <w:rPr>
          <w:rFonts w:ascii="Aptos" w:hAnsi="Aptos"/>
        </w:rPr>
      </w:pPr>
      <w:r w:rsidRPr="00174CFF">
        <w:rPr>
          <w:rFonts w:ascii="Aptos" w:hAnsi="Aptos"/>
        </w:rPr>
        <w:t>Ensure compliance with DEM training standards for municipal staff and volunteers. </w:t>
      </w:r>
    </w:p>
    <w:p w14:paraId="0296E20C" w14:textId="7CD9FAE4" w:rsidR="00174CFF" w:rsidRPr="00174CFF" w:rsidRDefault="00174CFF" w:rsidP="00F45912">
      <w:pPr>
        <w:numPr>
          <w:ilvl w:val="0"/>
          <w:numId w:val="33"/>
        </w:numPr>
        <w:rPr>
          <w:rFonts w:ascii="Aptos" w:hAnsi="Aptos"/>
        </w:rPr>
      </w:pPr>
      <w:r w:rsidRPr="00174CFF">
        <w:rPr>
          <w:rFonts w:ascii="Aptos" w:hAnsi="Aptos"/>
        </w:rPr>
        <w:t>Complete After-Action Reports (AARs) and Improvement Plans (IPs)</w:t>
      </w:r>
      <w:r w:rsidR="00902C7C">
        <w:rPr>
          <w:rFonts w:ascii="Aptos" w:hAnsi="Aptos"/>
        </w:rPr>
        <w:t xml:space="preserve"> within six months</w:t>
      </w:r>
      <w:r w:rsidR="006E6D9B">
        <w:rPr>
          <w:rFonts w:ascii="Aptos" w:hAnsi="Aptos"/>
        </w:rPr>
        <w:t xml:space="preserve"> of </w:t>
      </w:r>
      <w:r w:rsidRPr="00174CFF">
        <w:rPr>
          <w:rFonts w:ascii="Aptos" w:hAnsi="Aptos"/>
        </w:rPr>
        <w:t>exercises or incidents. </w:t>
      </w:r>
    </w:p>
    <w:p w14:paraId="716A99D5" w14:textId="700F2622" w:rsidR="00174CFF" w:rsidRPr="00174CFF" w:rsidRDefault="00174CFF" w:rsidP="00174CFF">
      <w:pPr>
        <w:rPr>
          <w:rFonts w:ascii="Aptos" w:hAnsi="Aptos"/>
        </w:rPr>
      </w:pPr>
      <w:r w:rsidRPr="00174CFF">
        <w:rPr>
          <w:rFonts w:ascii="Aptos" w:hAnsi="Aptos"/>
          <w:noProof/>
        </w:rPr>
        <w:drawing>
          <wp:inline distT="0" distB="0" distL="0" distR="0" wp14:anchorId="4FDC8CE7" wp14:editId="397F9F4D">
            <wp:extent cx="9525" cy="9525"/>
            <wp:effectExtent l="0" t="0" r="0" b="0"/>
            <wp:docPr id="1220010123" name="Picture 36" descr="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Shap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174CFF">
        <w:rPr>
          <w:rFonts w:ascii="Aptos" w:hAnsi="Aptos"/>
          <w:b/>
          <w:bCs/>
        </w:rPr>
        <w:t>Public Awareness &amp; Communication</w:t>
      </w:r>
      <w:r w:rsidRPr="00174CFF">
        <w:rPr>
          <w:rFonts w:ascii="Aptos" w:hAnsi="Aptos"/>
        </w:rPr>
        <w:t> </w:t>
      </w:r>
    </w:p>
    <w:p w14:paraId="219C786B" w14:textId="77777777" w:rsidR="00174CFF" w:rsidRPr="00174CFF" w:rsidRDefault="00174CFF" w:rsidP="00174CFF">
      <w:pPr>
        <w:rPr>
          <w:rFonts w:ascii="Aptos" w:hAnsi="Aptos"/>
        </w:rPr>
      </w:pPr>
      <w:r w:rsidRPr="00174CFF">
        <w:rPr>
          <w:rFonts w:ascii="Aptos" w:hAnsi="Aptos"/>
        </w:rPr>
        <w:t>Role: Lead public education and maintain emergency communications systems. </w:t>
      </w:r>
    </w:p>
    <w:p w14:paraId="0AC46AFB" w14:textId="77777777" w:rsidR="00174CFF" w:rsidRPr="00174CFF" w:rsidRDefault="00174CFF" w:rsidP="00174CFF">
      <w:pPr>
        <w:rPr>
          <w:rFonts w:ascii="Aptos" w:hAnsi="Aptos"/>
        </w:rPr>
      </w:pPr>
      <w:r w:rsidRPr="00174CFF">
        <w:rPr>
          <w:rFonts w:ascii="Aptos" w:hAnsi="Aptos"/>
        </w:rPr>
        <w:t>Minimum Standards / Deliverables: </w:t>
      </w:r>
    </w:p>
    <w:p w14:paraId="2C48C4F3" w14:textId="77777777" w:rsidR="00174CFF" w:rsidRPr="00174CFF" w:rsidRDefault="00174CFF" w:rsidP="00F45912">
      <w:pPr>
        <w:numPr>
          <w:ilvl w:val="0"/>
          <w:numId w:val="34"/>
        </w:numPr>
        <w:rPr>
          <w:rFonts w:ascii="Aptos" w:hAnsi="Aptos"/>
        </w:rPr>
      </w:pPr>
      <w:r w:rsidRPr="00174CFF">
        <w:rPr>
          <w:rFonts w:ascii="Aptos" w:hAnsi="Aptos"/>
        </w:rPr>
        <w:t>Deliver a minimum of 4 public outreach events or campaigns per year (one per quarter). </w:t>
      </w:r>
    </w:p>
    <w:p w14:paraId="7EB866BB" w14:textId="77777777" w:rsidR="00174CFF" w:rsidRPr="00174CFF" w:rsidRDefault="00174CFF" w:rsidP="00F45912">
      <w:pPr>
        <w:numPr>
          <w:ilvl w:val="0"/>
          <w:numId w:val="35"/>
        </w:numPr>
        <w:rPr>
          <w:rFonts w:ascii="Aptos" w:hAnsi="Aptos"/>
        </w:rPr>
      </w:pPr>
      <w:r w:rsidRPr="00174CFF">
        <w:rPr>
          <w:rFonts w:ascii="Aptos" w:hAnsi="Aptos"/>
        </w:rPr>
        <w:t>Ensure at least 2 trained authorized public alert issuers per municipality. </w:t>
      </w:r>
    </w:p>
    <w:p w14:paraId="034A0694" w14:textId="77777777" w:rsidR="00174CFF" w:rsidRPr="00174CFF" w:rsidRDefault="00174CFF" w:rsidP="00F45912">
      <w:pPr>
        <w:numPr>
          <w:ilvl w:val="0"/>
          <w:numId w:val="36"/>
        </w:numPr>
        <w:rPr>
          <w:rFonts w:ascii="Aptos" w:hAnsi="Aptos"/>
        </w:rPr>
      </w:pPr>
      <w:r w:rsidRPr="00174CFF">
        <w:rPr>
          <w:rFonts w:ascii="Aptos" w:hAnsi="Aptos"/>
        </w:rPr>
        <w:t>Maintain redundant internal and external communications systems, tested quarterly. </w:t>
      </w:r>
    </w:p>
    <w:p w14:paraId="49EB0BF2" w14:textId="77777777" w:rsidR="00174CFF" w:rsidRPr="00174CFF" w:rsidRDefault="00174CFF" w:rsidP="00F45912">
      <w:pPr>
        <w:numPr>
          <w:ilvl w:val="0"/>
          <w:numId w:val="37"/>
        </w:numPr>
        <w:rPr>
          <w:rFonts w:ascii="Aptos" w:hAnsi="Aptos"/>
        </w:rPr>
      </w:pPr>
      <w:r w:rsidRPr="00174CFF">
        <w:rPr>
          <w:rFonts w:ascii="Aptos" w:hAnsi="Aptos"/>
        </w:rPr>
        <w:t>Update public emergency communication procedures annually. </w:t>
      </w:r>
    </w:p>
    <w:p w14:paraId="593614E3" w14:textId="29F24B63" w:rsidR="00174CFF" w:rsidRPr="00174CFF" w:rsidRDefault="00174CFF" w:rsidP="00174CFF">
      <w:pPr>
        <w:rPr>
          <w:rFonts w:ascii="Aptos" w:hAnsi="Aptos"/>
        </w:rPr>
      </w:pPr>
      <w:r w:rsidRPr="00174CFF">
        <w:rPr>
          <w:rFonts w:ascii="Aptos" w:hAnsi="Aptos"/>
          <w:noProof/>
        </w:rPr>
        <w:drawing>
          <wp:inline distT="0" distB="0" distL="0" distR="0" wp14:anchorId="5B165AB9" wp14:editId="078C3C4F">
            <wp:extent cx="9525" cy="9525"/>
            <wp:effectExtent l="0" t="0" r="0" b="0"/>
            <wp:docPr id="611529974" name="Picture 35" descr="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Shap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174CFF">
        <w:rPr>
          <w:rFonts w:ascii="Aptos" w:hAnsi="Aptos"/>
          <w:b/>
          <w:bCs/>
        </w:rPr>
        <w:t>Recovery &amp; Mitigation</w:t>
      </w:r>
      <w:r w:rsidRPr="00174CFF">
        <w:rPr>
          <w:rFonts w:ascii="Aptos" w:hAnsi="Aptos"/>
        </w:rPr>
        <w:t> </w:t>
      </w:r>
    </w:p>
    <w:p w14:paraId="0ACC2E5F" w14:textId="5B3DAEA5" w:rsidR="00174CFF" w:rsidRPr="00174CFF" w:rsidRDefault="00174CFF" w:rsidP="00174CFF">
      <w:pPr>
        <w:rPr>
          <w:rFonts w:ascii="Aptos" w:hAnsi="Aptos"/>
        </w:rPr>
      </w:pPr>
      <w:r w:rsidRPr="00174CFF">
        <w:rPr>
          <w:rFonts w:ascii="Aptos" w:hAnsi="Aptos"/>
        </w:rPr>
        <w:t>Role: Coordinate disaster recovery and promote risk reduction initiatives. </w:t>
      </w:r>
    </w:p>
    <w:p w14:paraId="561BA72F" w14:textId="77777777" w:rsidR="00174CFF" w:rsidRPr="00174CFF" w:rsidRDefault="00174CFF" w:rsidP="00174CFF">
      <w:pPr>
        <w:rPr>
          <w:rFonts w:ascii="Aptos" w:hAnsi="Aptos"/>
        </w:rPr>
      </w:pPr>
      <w:r w:rsidRPr="00174CFF">
        <w:rPr>
          <w:rFonts w:ascii="Aptos" w:hAnsi="Aptos"/>
        </w:rPr>
        <w:t>Minimum Standards / Deliverables: </w:t>
      </w:r>
    </w:p>
    <w:p w14:paraId="7DE9AA82" w14:textId="77777777" w:rsidR="00174CFF" w:rsidRPr="00174CFF" w:rsidRDefault="00174CFF" w:rsidP="00F45912">
      <w:pPr>
        <w:numPr>
          <w:ilvl w:val="0"/>
          <w:numId w:val="38"/>
        </w:numPr>
        <w:rPr>
          <w:rFonts w:ascii="Aptos" w:hAnsi="Aptos"/>
        </w:rPr>
      </w:pPr>
      <w:r w:rsidRPr="00174CFF">
        <w:rPr>
          <w:rFonts w:ascii="Aptos" w:hAnsi="Aptos"/>
        </w:rPr>
        <w:t>Complete initial impact assessments within 5 business days of an event. </w:t>
      </w:r>
    </w:p>
    <w:p w14:paraId="083F47C6" w14:textId="77777777" w:rsidR="00174CFF" w:rsidRPr="00174CFF" w:rsidRDefault="00174CFF" w:rsidP="00F45912">
      <w:pPr>
        <w:numPr>
          <w:ilvl w:val="0"/>
          <w:numId w:val="39"/>
        </w:numPr>
        <w:rPr>
          <w:rFonts w:ascii="Aptos" w:hAnsi="Aptos"/>
        </w:rPr>
      </w:pPr>
      <w:r w:rsidRPr="00174CFF">
        <w:rPr>
          <w:rFonts w:ascii="Aptos" w:hAnsi="Aptos"/>
        </w:rPr>
        <w:t>Submit Disaster Financial Assistance (DFA) applications within provincial timelines. </w:t>
      </w:r>
    </w:p>
    <w:p w14:paraId="7EB124DB" w14:textId="77777777" w:rsidR="00174CFF" w:rsidRPr="00174CFF" w:rsidRDefault="00174CFF" w:rsidP="00F45912">
      <w:pPr>
        <w:numPr>
          <w:ilvl w:val="0"/>
          <w:numId w:val="40"/>
        </w:numPr>
        <w:rPr>
          <w:rFonts w:ascii="Aptos" w:hAnsi="Aptos"/>
        </w:rPr>
      </w:pPr>
      <w:r w:rsidRPr="00174CFF">
        <w:rPr>
          <w:rFonts w:ascii="Aptos" w:hAnsi="Aptos"/>
        </w:rPr>
        <w:t>Incorporate mitigation strategies into planning documents within 12 months of relevant assessments or events. </w:t>
      </w:r>
    </w:p>
    <w:p w14:paraId="667B049E" w14:textId="4DD9A720" w:rsidR="00174CFF" w:rsidRPr="00174CFF" w:rsidRDefault="00174CFF" w:rsidP="00174CFF">
      <w:pPr>
        <w:rPr>
          <w:rFonts w:ascii="Aptos" w:hAnsi="Aptos"/>
        </w:rPr>
      </w:pPr>
      <w:r w:rsidRPr="00174CFF">
        <w:rPr>
          <w:rFonts w:ascii="Aptos" w:hAnsi="Aptos"/>
          <w:noProof/>
        </w:rPr>
        <w:drawing>
          <wp:inline distT="0" distB="0" distL="0" distR="0" wp14:anchorId="03A35F20" wp14:editId="1842984E">
            <wp:extent cx="9525" cy="9525"/>
            <wp:effectExtent l="0" t="0" r="0" b="0"/>
            <wp:docPr id="557992573" name="Picture 34" descr="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Shap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174CFF">
        <w:rPr>
          <w:rFonts w:ascii="Aptos" w:hAnsi="Aptos"/>
          <w:b/>
          <w:bCs/>
        </w:rPr>
        <w:t>Business Continuity &amp; Administrative Management</w:t>
      </w:r>
      <w:r w:rsidRPr="00174CFF">
        <w:rPr>
          <w:rFonts w:ascii="Aptos" w:hAnsi="Aptos"/>
        </w:rPr>
        <w:t> </w:t>
      </w:r>
    </w:p>
    <w:p w14:paraId="186D20B4" w14:textId="77777777" w:rsidR="00174CFF" w:rsidRPr="00174CFF" w:rsidRDefault="00174CFF" w:rsidP="00174CFF">
      <w:pPr>
        <w:rPr>
          <w:rFonts w:ascii="Aptos" w:hAnsi="Aptos"/>
        </w:rPr>
      </w:pPr>
      <w:r w:rsidRPr="00174CFF">
        <w:rPr>
          <w:rFonts w:ascii="Aptos" w:hAnsi="Aptos"/>
        </w:rPr>
        <w:t>Role: Ensure continuity of essential municipal services and maintain administrative records. </w:t>
      </w:r>
    </w:p>
    <w:p w14:paraId="2D8C642C" w14:textId="77777777" w:rsidR="00174CFF" w:rsidRPr="00174CFF" w:rsidRDefault="00174CFF" w:rsidP="00174CFF">
      <w:pPr>
        <w:rPr>
          <w:rFonts w:ascii="Aptos" w:hAnsi="Aptos"/>
        </w:rPr>
      </w:pPr>
      <w:r w:rsidRPr="00174CFF">
        <w:rPr>
          <w:rFonts w:ascii="Aptos" w:hAnsi="Aptos"/>
        </w:rPr>
        <w:t>Minimum Standards / Deliverables: </w:t>
      </w:r>
    </w:p>
    <w:p w14:paraId="54E9712C" w14:textId="77777777" w:rsidR="00174CFF" w:rsidRPr="00174CFF" w:rsidRDefault="00174CFF" w:rsidP="00F45912">
      <w:pPr>
        <w:numPr>
          <w:ilvl w:val="0"/>
          <w:numId w:val="43"/>
        </w:numPr>
        <w:rPr>
          <w:rFonts w:ascii="Aptos" w:hAnsi="Aptos"/>
        </w:rPr>
      </w:pPr>
      <w:r w:rsidRPr="00174CFF">
        <w:rPr>
          <w:rFonts w:ascii="Aptos" w:hAnsi="Aptos"/>
        </w:rPr>
        <w:lastRenderedPageBreak/>
        <w:t>Assist municipalities in identifying critical functions and ensure plans are updated biennially. </w:t>
      </w:r>
    </w:p>
    <w:p w14:paraId="1AA79B00" w14:textId="77777777" w:rsidR="00174CFF" w:rsidRPr="00174CFF" w:rsidRDefault="00174CFF" w:rsidP="00F45912">
      <w:pPr>
        <w:numPr>
          <w:ilvl w:val="0"/>
          <w:numId w:val="44"/>
        </w:numPr>
        <w:rPr>
          <w:rFonts w:ascii="Aptos" w:hAnsi="Aptos"/>
        </w:rPr>
      </w:pPr>
      <w:r w:rsidRPr="00174CFF">
        <w:rPr>
          <w:rFonts w:ascii="Aptos" w:hAnsi="Aptos"/>
        </w:rPr>
        <w:t>Maintain accurate records and reports of all emergency management activities and updates. </w:t>
      </w:r>
    </w:p>
    <w:p w14:paraId="2AF205B3" w14:textId="4FF2E282" w:rsidR="00174CFF" w:rsidRPr="00174CFF" w:rsidRDefault="00174CFF" w:rsidP="00F45912">
      <w:pPr>
        <w:numPr>
          <w:ilvl w:val="0"/>
          <w:numId w:val="45"/>
        </w:numPr>
        <w:rPr>
          <w:rFonts w:ascii="Aptos" w:hAnsi="Aptos"/>
        </w:rPr>
      </w:pPr>
      <w:r w:rsidRPr="00174CFF">
        <w:rPr>
          <w:rFonts w:ascii="Aptos" w:hAnsi="Aptos"/>
        </w:rPr>
        <w:t>Submit a comprehensive annual report to all CAOs and municipal councils each year. </w:t>
      </w:r>
    </w:p>
    <w:p w14:paraId="0F3610B5" w14:textId="395DFDC2" w:rsidR="00174CFF" w:rsidRPr="00174CFF" w:rsidRDefault="00174CFF" w:rsidP="00174CFF">
      <w:pPr>
        <w:rPr>
          <w:rFonts w:ascii="Aptos" w:hAnsi="Aptos"/>
        </w:rPr>
      </w:pPr>
      <w:r w:rsidRPr="00174CFF">
        <w:rPr>
          <w:rFonts w:ascii="Aptos" w:hAnsi="Aptos"/>
          <w:noProof/>
        </w:rPr>
        <w:drawing>
          <wp:inline distT="0" distB="0" distL="0" distR="0" wp14:anchorId="2D850207" wp14:editId="4F4F8995">
            <wp:extent cx="9525" cy="9525"/>
            <wp:effectExtent l="0" t="0" r="0" b="0"/>
            <wp:docPr id="2044760288" name="Picture 33" descr="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Shap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174CFF">
        <w:rPr>
          <w:rFonts w:ascii="Aptos" w:hAnsi="Aptos"/>
          <w:b/>
          <w:bCs/>
        </w:rPr>
        <w:t>Inter-Municipal &amp; Provincial Liaison</w:t>
      </w:r>
      <w:r w:rsidRPr="00174CFF">
        <w:rPr>
          <w:rFonts w:ascii="Aptos" w:hAnsi="Aptos"/>
        </w:rPr>
        <w:t> </w:t>
      </w:r>
    </w:p>
    <w:p w14:paraId="282B973E" w14:textId="77777777" w:rsidR="00174CFF" w:rsidRPr="00174CFF" w:rsidRDefault="00174CFF" w:rsidP="00174CFF">
      <w:pPr>
        <w:rPr>
          <w:rFonts w:ascii="Aptos" w:hAnsi="Aptos"/>
        </w:rPr>
      </w:pPr>
      <w:r w:rsidRPr="00174CFF">
        <w:rPr>
          <w:rFonts w:ascii="Aptos" w:hAnsi="Aptos"/>
        </w:rPr>
        <w:t>Role: Serve as the key point of contact with DEM and facilitate inter-municipal coordination. </w:t>
      </w:r>
    </w:p>
    <w:p w14:paraId="2B55F4CD" w14:textId="77777777" w:rsidR="00174CFF" w:rsidRPr="00174CFF" w:rsidRDefault="00174CFF" w:rsidP="00174CFF">
      <w:pPr>
        <w:rPr>
          <w:rFonts w:ascii="Aptos" w:hAnsi="Aptos"/>
        </w:rPr>
      </w:pPr>
      <w:r w:rsidRPr="00174CFF">
        <w:rPr>
          <w:rFonts w:ascii="Aptos" w:hAnsi="Aptos"/>
        </w:rPr>
        <w:t>Minimum Standards / Deliverables: </w:t>
      </w:r>
    </w:p>
    <w:p w14:paraId="1B9D16B2" w14:textId="3FE0991C" w:rsidR="00174CFF" w:rsidRPr="00174CFF" w:rsidRDefault="00483E92" w:rsidP="00F45912">
      <w:pPr>
        <w:numPr>
          <w:ilvl w:val="0"/>
          <w:numId w:val="46"/>
        </w:numPr>
        <w:rPr>
          <w:rFonts w:ascii="Aptos" w:hAnsi="Aptos"/>
        </w:rPr>
      </w:pPr>
      <w:r>
        <w:rPr>
          <w:rFonts w:ascii="Aptos" w:hAnsi="Aptos"/>
        </w:rPr>
        <w:t xml:space="preserve">Should strive to </w:t>
      </w:r>
      <w:r w:rsidR="0096487D">
        <w:rPr>
          <w:rFonts w:ascii="Aptos" w:hAnsi="Aptos"/>
        </w:rPr>
        <w:t>a</w:t>
      </w:r>
      <w:r w:rsidR="00174CFF" w:rsidRPr="00174CFF">
        <w:rPr>
          <w:rFonts w:ascii="Aptos" w:hAnsi="Aptos"/>
        </w:rPr>
        <w:t xml:space="preserve">ttend </w:t>
      </w:r>
      <w:r w:rsidR="00C5144B">
        <w:rPr>
          <w:rFonts w:ascii="Aptos" w:hAnsi="Aptos"/>
        </w:rPr>
        <w:t>all</w:t>
      </w:r>
      <w:r w:rsidR="00C5144B" w:rsidRPr="00174CFF">
        <w:rPr>
          <w:rFonts w:ascii="Aptos" w:hAnsi="Aptos"/>
        </w:rPr>
        <w:t xml:space="preserve"> regional</w:t>
      </w:r>
      <w:r w:rsidR="00174CFF" w:rsidRPr="00174CFF">
        <w:rPr>
          <w:rFonts w:ascii="Aptos" w:hAnsi="Aptos"/>
        </w:rPr>
        <w:t>/provincial coordination meetings</w:t>
      </w:r>
      <w:r w:rsidR="00A232A6">
        <w:rPr>
          <w:rFonts w:ascii="Aptos" w:hAnsi="Aptos"/>
        </w:rPr>
        <w:t xml:space="preserve"> either in-person or virtually</w:t>
      </w:r>
      <w:r w:rsidR="00174CFF" w:rsidRPr="00174CFF">
        <w:rPr>
          <w:rFonts w:ascii="Aptos" w:hAnsi="Aptos"/>
        </w:rPr>
        <w:t>. </w:t>
      </w:r>
    </w:p>
    <w:p w14:paraId="747C634F" w14:textId="77777777" w:rsidR="00174CFF" w:rsidRPr="00174CFF" w:rsidRDefault="00174CFF" w:rsidP="00F45912">
      <w:pPr>
        <w:numPr>
          <w:ilvl w:val="0"/>
          <w:numId w:val="47"/>
        </w:numPr>
        <w:rPr>
          <w:rFonts w:ascii="Aptos" w:hAnsi="Aptos"/>
        </w:rPr>
      </w:pPr>
      <w:r w:rsidRPr="00174CFF">
        <w:rPr>
          <w:rFonts w:ascii="Aptos" w:hAnsi="Aptos"/>
        </w:rPr>
        <w:t>Provide quarterly briefings to CAOs summarizing inter-agency developments or changes. </w:t>
      </w:r>
    </w:p>
    <w:p w14:paraId="62FAB3D3" w14:textId="265E9B05" w:rsidR="00174CFF" w:rsidRPr="00174CFF" w:rsidRDefault="00174CFF" w:rsidP="00F45912">
      <w:pPr>
        <w:numPr>
          <w:ilvl w:val="0"/>
          <w:numId w:val="48"/>
        </w:numPr>
        <w:rPr>
          <w:rFonts w:ascii="Aptos" w:hAnsi="Aptos"/>
        </w:rPr>
      </w:pPr>
      <w:r w:rsidRPr="00174CFF">
        <w:rPr>
          <w:rFonts w:ascii="Aptos" w:hAnsi="Aptos"/>
        </w:rPr>
        <w:t xml:space="preserve">Maintain regular communications (at least monthly) with DEM </w:t>
      </w:r>
      <w:r w:rsidR="00E333D9">
        <w:rPr>
          <w:rFonts w:ascii="Aptos" w:hAnsi="Aptos"/>
        </w:rPr>
        <w:t xml:space="preserve">Regional Managers and/or </w:t>
      </w:r>
      <w:r w:rsidRPr="00174CFF">
        <w:rPr>
          <w:rFonts w:ascii="Aptos" w:hAnsi="Aptos"/>
        </w:rPr>
        <w:t>Outreach Officers. </w:t>
      </w:r>
    </w:p>
    <w:p w14:paraId="46D195AC" w14:textId="6720DB77" w:rsidR="00174CFF" w:rsidRPr="00174CFF" w:rsidRDefault="00174CFF" w:rsidP="00174CFF">
      <w:pPr>
        <w:rPr>
          <w:rFonts w:ascii="Aptos" w:hAnsi="Aptos"/>
        </w:rPr>
      </w:pPr>
      <w:r w:rsidRPr="00174CFF">
        <w:rPr>
          <w:rFonts w:ascii="Aptos" w:hAnsi="Aptos"/>
          <w:noProof/>
        </w:rPr>
        <w:drawing>
          <wp:inline distT="0" distB="0" distL="0" distR="0" wp14:anchorId="62AB913F" wp14:editId="21161498">
            <wp:extent cx="9525" cy="9525"/>
            <wp:effectExtent l="0" t="0" r="0" b="0"/>
            <wp:docPr id="1521994300" name="Picture 32" descr="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Shap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174CFF">
        <w:rPr>
          <w:rFonts w:ascii="Aptos" w:hAnsi="Aptos"/>
          <w:b/>
          <w:bCs/>
        </w:rPr>
        <w:t>Availability &amp; Operational Readiness</w:t>
      </w:r>
      <w:r w:rsidRPr="00174CFF">
        <w:rPr>
          <w:rFonts w:ascii="Aptos" w:hAnsi="Aptos"/>
        </w:rPr>
        <w:t> </w:t>
      </w:r>
    </w:p>
    <w:p w14:paraId="7167B02A" w14:textId="77777777" w:rsidR="00174CFF" w:rsidRPr="00174CFF" w:rsidRDefault="00174CFF" w:rsidP="00174CFF">
      <w:pPr>
        <w:rPr>
          <w:rFonts w:ascii="Aptos" w:hAnsi="Aptos"/>
        </w:rPr>
      </w:pPr>
      <w:r w:rsidRPr="00174CFF">
        <w:rPr>
          <w:rFonts w:ascii="Aptos" w:hAnsi="Aptos"/>
        </w:rPr>
        <w:t>Role: Be available for emergency activations and on-call duties. </w:t>
      </w:r>
    </w:p>
    <w:p w14:paraId="31DE1C71" w14:textId="77777777" w:rsidR="00174CFF" w:rsidRPr="00174CFF" w:rsidRDefault="00174CFF" w:rsidP="00174CFF">
      <w:pPr>
        <w:rPr>
          <w:rFonts w:ascii="Aptos" w:hAnsi="Aptos"/>
        </w:rPr>
      </w:pPr>
      <w:r w:rsidRPr="00174CFF">
        <w:rPr>
          <w:rFonts w:ascii="Aptos" w:hAnsi="Aptos"/>
        </w:rPr>
        <w:t>Minimum Standards / Deliverables: </w:t>
      </w:r>
    </w:p>
    <w:p w14:paraId="30F5E528" w14:textId="77777777" w:rsidR="00174CFF" w:rsidRPr="00174CFF" w:rsidRDefault="00174CFF" w:rsidP="00F45912">
      <w:pPr>
        <w:numPr>
          <w:ilvl w:val="0"/>
          <w:numId w:val="49"/>
        </w:numPr>
        <w:rPr>
          <w:rFonts w:ascii="Aptos" w:hAnsi="Aptos"/>
        </w:rPr>
      </w:pPr>
      <w:r w:rsidRPr="00174CFF">
        <w:rPr>
          <w:rFonts w:ascii="Aptos" w:hAnsi="Aptos"/>
        </w:rPr>
        <w:t>Participate in on-call rotation as scheduled, with response within 30 minutes of call-out. </w:t>
      </w:r>
    </w:p>
    <w:p w14:paraId="6464FBA8" w14:textId="77777777" w:rsidR="00174CFF" w:rsidRPr="00174CFF" w:rsidRDefault="00174CFF" w:rsidP="00F45912">
      <w:pPr>
        <w:numPr>
          <w:ilvl w:val="0"/>
          <w:numId w:val="50"/>
        </w:numPr>
        <w:rPr>
          <w:rFonts w:ascii="Aptos" w:hAnsi="Aptos"/>
        </w:rPr>
      </w:pPr>
      <w:r w:rsidRPr="00174CFF">
        <w:rPr>
          <w:rFonts w:ascii="Aptos" w:hAnsi="Aptos"/>
        </w:rPr>
        <w:t>Maintain operational readiness of personal and regional response equipment. </w:t>
      </w:r>
    </w:p>
    <w:p w14:paraId="11174ADA" w14:textId="77777777" w:rsidR="00174CFF" w:rsidRPr="00174CFF" w:rsidRDefault="00174CFF" w:rsidP="00F45912">
      <w:pPr>
        <w:numPr>
          <w:ilvl w:val="0"/>
          <w:numId w:val="51"/>
        </w:numPr>
        <w:rPr>
          <w:rFonts w:ascii="Aptos" w:hAnsi="Aptos"/>
        </w:rPr>
      </w:pPr>
      <w:r w:rsidRPr="00174CFF">
        <w:rPr>
          <w:rFonts w:ascii="Aptos" w:hAnsi="Aptos"/>
        </w:rPr>
        <w:t>Complete a readiness checklist for REMO’s facilities and systems. </w:t>
      </w:r>
    </w:p>
    <w:p w14:paraId="0D384D5A" w14:textId="77777777" w:rsidR="00174CFF" w:rsidRPr="00174CFF" w:rsidRDefault="00174CFF" w:rsidP="00174CFF">
      <w:pPr>
        <w:rPr>
          <w:rFonts w:ascii="Aptos" w:hAnsi="Aptos"/>
        </w:rPr>
      </w:pPr>
      <w:r w:rsidRPr="00174CFF">
        <w:rPr>
          <w:rFonts w:ascii="Aptos" w:hAnsi="Aptos"/>
          <w:b/>
          <w:bCs/>
        </w:rPr>
        <w:t>Notes:</w:t>
      </w:r>
      <w:r w:rsidRPr="00174CFF">
        <w:rPr>
          <w:rFonts w:ascii="Aptos" w:hAnsi="Aptos"/>
        </w:rPr>
        <w:t> </w:t>
      </w:r>
    </w:p>
    <w:p w14:paraId="43FC39BB" w14:textId="77777777" w:rsidR="00174CFF" w:rsidRPr="00174CFF" w:rsidRDefault="00174CFF" w:rsidP="00F45912">
      <w:pPr>
        <w:numPr>
          <w:ilvl w:val="0"/>
          <w:numId w:val="52"/>
        </w:numPr>
        <w:rPr>
          <w:rFonts w:ascii="Aptos" w:hAnsi="Aptos"/>
        </w:rPr>
      </w:pPr>
      <w:r w:rsidRPr="00174CFF">
        <w:rPr>
          <w:rFonts w:ascii="Aptos" w:hAnsi="Aptos"/>
        </w:rPr>
        <w:t>These deliverables represent minimum expectations and can be adjusted based on local needs, scale of operations, or performance plans. </w:t>
      </w:r>
    </w:p>
    <w:p w14:paraId="3E3F9213" w14:textId="77777777" w:rsidR="00174CFF" w:rsidRDefault="00174CFF" w:rsidP="00F45912">
      <w:pPr>
        <w:numPr>
          <w:ilvl w:val="0"/>
          <w:numId w:val="53"/>
        </w:numPr>
        <w:rPr>
          <w:rFonts w:ascii="Aptos" w:hAnsi="Aptos"/>
        </w:rPr>
      </w:pPr>
      <w:r w:rsidRPr="00174CFF">
        <w:rPr>
          <w:rFonts w:ascii="Aptos" w:hAnsi="Aptos"/>
        </w:rPr>
        <w:t>Performance against these standards should be reviewed annually in collaboration with CAOs and councils. </w:t>
      </w:r>
    </w:p>
    <w:p w14:paraId="184EFABD" w14:textId="77777777" w:rsidR="00705B7D" w:rsidRDefault="00705B7D" w:rsidP="00174CFF"/>
    <w:p w14:paraId="33E748CC" w14:textId="77777777" w:rsidR="008F2443" w:rsidRDefault="008F2443">
      <w:pPr>
        <w:spacing w:before="0" w:after="160" w:line="259" w:lineRule="auto"/>
        <w:rPr>
          <w:rFonts w:ascii="Aptos" w:eastAsiaTheme="majorEastAsia" w:hAnsi="Aptos" w:cstheme="majorBidi"/>
          <w:b/>
          <w:color w:val="2F5496" w:themeColor="accent1" w:themeShade="BF"/>
          <w:sz w:val="28"/>
          <w:szCs w:val="32"/>
        </w:rPr>
      </w:pPr>
      <w:r>
        <w:rPr>
          <w:rFonts w:ascii="Aptos" w:hAnsi="Aptos"/>
        </w:rPr>
        <w:br w:type="page"/>
      </w:r>
    </w:p>
    <w:p w14:paraId="5534323D" w14:textId="24C4FB3E" w:rsidR="008627DF" w:rsidRPr="009D0319" w:rsidRDefault="003F4233" w:rsidP="003F4233">
      <w:pPr>
        <w:pStyle w:val="Heading1"/>
        <w:rPr>
          <w:rFonts w:ascii="Aptos" w:hAnsi="Aptos"/>
        </w:rPr>
      </w:pPr>
      <w:bookmarkStart w:id="56" w:name="_Toc215234951"/>
      <w:r w:rsidRPr="009D0319">
        <w:rPr>
          <w:rFonts w:ascii="Aptos" w:hAnsi="Aptos"/>
        </w:rPr>
        <w:lastRenderedPageBreak/>
        <w:t xml:space="preserve">Appendix </w:t>
      </w:r>
      <w:r w:rsidR="00F45912">
        <w:rPr>
          <w:rFonts w:ascii="Aptos" w:hAnsi="Aptos"/>
        </w:rPr>
        <w:t>C</w:t>
      </w:r>
      <w:r w:rsidRPr="009D0319">
        <w:rPr>
          <w:rFonts w:ascii="Aptos" w:hAnsi="Aptos"/>
        </w:rPr>
        <w:t xml:space="preserve">: </w:t>
      </w:r>
      <w:r w:rsidR="00B96BAA" w:rsidRPr="009D0319">
        <w:rPr>
          <w:rFonts w:ascii="Aptos" w:hAnsi="Aptos"/>
        </w:rPr>
        <w:t>Minimum Requirements</w:t>
      </w:r>
      <w:r w:rsidRPr="009D0319">
        <w:rPr>
          <w:rFonts w:ascii="Aptos" w:hAnsi="Aptos"/>
        </w:rPr>
        <w:t xml:space="preserve"> for REMO Emergency Operations Centre</w:t>
      </w:r>
      <w:r w:rsidR="00B96BAA" w:rsidRPr="009D0319">
        <w:rPr>
          <w:rFonts w:ascii="Aptos" w:hAnsi="Aptos"/>
        </w:rPr>
        <w:t>s</w:t>
      </w:r>
      <w:r w:rsidRPr="009D0319">
        <w:rPr>
          <w:rFonts w:ascii="Aptos" w:hAnsi="Aptos"/>
        </w:rPr>
        <w:t xml:space="preserve"> </w:t>
      </w:r>
      <w:r w:rsidR="00B96BAA" w:rsidRPr="009D0319">
        <w:rPr>
          <w:rFonts w:ascii="Aptos" w:hAnsi="Aptos"/>
        </w:rPr>
        <w:t>/</w:t>
      </w:r>
      <w:r w:rsidRPr="009D0319">
        <w:rPr>
          <w:rFonts w:ascii="Aptos" w:hAnsi="Aptos"/>
        </w:rPr>
        <w:t xml:space="preserve"> Emergency Coordination Centres</w:t>
      </w:r>
      <w:bookmarkEnd w:id="55"/>
      <w:r w:rsidR="00A9683D" w:rsidRPr="009D0319">
        <w:rPr>
          <w:rFonts w:ascii="Aptos" w:hAnsi="Aptos"/>
        </w:rPr>
        <w:t>\</w:t>
      </w:r>
      <w:bookmarkEnd w:id="56"/>
    </w:p>
    <w:p w14:paraId="786928ED" w14:textId="77777777" w:rsidR="00A9683D" w:rsidRPr="009D0319" w:rsidRDefault="00A9683D" w:rsidP="00A9683D">
      <w:pPr>
        <w:rPr>
          <w:rFonts w:ascii="Aptos" w:hAnsi="Aptos"/>
        </w:rPr>
      </w:pPr>
      <w:r w:rsidRPr="009D0319">
        <w:rPr>
          <w:rFonts w:ascii="Aptos" w:hAnsi="Aptos"/>
        </w:rPr>
        <w:t>A committee will explore t</w:t>
      </w:r>
      <w:r w:rsidR="00CF29F2" w:rsidRPr="009D0319">
        <w:rPr>
          <w:rFonts w:ascii="Aptos" w:hAnsi="Aptos"/>
        </w:rPr>
        <w:t>echnical requirements, equipment</w:t>
      </w:r>
    </w:p>
    <w:p w14:paraId="734F2300" w14:textId="4E3D66C1" w:rsidR="00CF29F2" w:rsidRPr="009D0319" w:rsidRDefault="00A9683D" w:rsidP="00F45912">
      <w:pPr>
        <w:pStyle w:val="ListParagraph"/>
        <w:numPr>
          <w:ilvl w:val="0"/>
          <w:numId w:val="3"/>
        </w:numPr>
        <w:rPr>
          <w:rFonts w:ascii="Aptos" w:hAnsi="Aptos"/>
        </w:rPr>
      </w:pPr>
      <w:r w:rsidRPr="009D0319">
        <w:rPr>
          <w:rFonts w:ascii="Aptos" w:hAnsi="Aptos"/>
        </w:rPr>
        <w:t xml:space="preserve">Size and location, </w:t>
      </w:r>
      <w:r w:rsidR="00CF29F2" w:rsidRPr="009D0319">
        <w:rPr>
          <w:rFonts w:ascii="Aptos" w:hAnsi="Aptos"/>
        </w:rPr>
        <w:t>number of people it can hold</w:t>
      </w:r>
    </w:p>
    <w:p w14:paraId="63BC7607" w14:textId="77777777" w:rsidR="00A9683D" w:rsidRPr="009D0319" w:rsidRDefault="00CF29F2" w:rsidP="00F45912">
      <w:pPr>
        <w:pStyle w:val="ListParagraph"/>
        <w:numPr>
          <w:ilvl w:val="0"/>
          <w:numId w:val="3"/>
        </w:numPr>
        <w:rPr>
          <w:rFonts w:ascii="Aptos" w:hAnsi="Aptos"/>
        </w:rPr>
      </w:pPr>
      <w:r w:rsidRPr="009D0319">
        <w:rPr>
          <w:rFonts w:ascii="Aptos" w:hAnsi="Aptos"/>
        </w:rPr>
        <w:t>Capability for virtual or in-person activation with in-person preferred when there are impacts and the REOC or PCC are at full activation</w:t>
      </w:r>
      <w:r w:rsidR="003F1455" w:rsidRPr="009D0319">
        <w:rPr>
          <w:rFonts w:ascii="Aptos" w:hAnsi="Aptos"/>
        </w:rPr>
        <w:t xml:space="preserve">. </w:t>
      </w:r>
      <w:r w:rsidR="00A9683D" w:rsidRPr="009D0319">
        <w:rPr>
          <w:rFonts w:ascii="Aptos" w:hAnsi="Aptos"/>
        </w:rPr>
        <w:t>(Communication redundancies are already a standard).</w:t>
      </w:r>
    </w:p>
    <w:p w14:paraId="4A9F4204" w14:textId="50DFFFD1" w:rsidR="00CF29F2" w:rsidRPr="009D0319" w:rsidRDefault="003F1455" w:rsidP="00F45912">
      <w:pPr>
        <w:pStyle w:val="ListParagraph"/>
        <w:numPr>
          <w:ilvl w:val="0"/>
          <w:numId w:val="3"/>
        </w:numPr>
        <w:rPr>
          <w:rFonts w:ascii="Aptos" w:hAnsi="Aptos"/>
        </w:rPr>
      </w:pPr>
      <w:r w:rsidRPr="009D0319">
        <w:rPr>
          <w:rFonts w:ascii="Aptos" w:hAnsi="Aptos"/>
        </w:rPr>
        <w:t>(</w:t>
      </w:r>
      <w:r w:rsidR="00EF15F2" w:rsidRPr="009D0319">
        <w:rPr>
          <w:rFonts w:ascii="Aptos" w:hAnsi="Aptos"/>
        </w:rPr>
        <w:t>It was r</w:t>
      </w:r>
      <w:r w:rsidRPr="009D0319">
        <w:rPr>
          <w:rFonts w:ascii="Aptos" w:hAnsi="Aptos"/>
        </w:rPr>
        <w:t>ecommended that both virtual and in-person activations be exercised)</w:t>
      </w:r>
    </w:p>
    <w:p w14:paraId="1021A626" w14:textId="77777777" w:rsidR="00EC7F27" w:rsidRPr="009D0319" w:rsidRDefault="00EC7F27" w:rsidP="00EC7F27">
      <w:pPr>
        <w:rPr>
          <w:rFonts w:ascii="Aptos" w:hAnsi="Aptos"/>
        </w:rPr>
      </w:pPr>
    </w:p>
    <w:p w14:paraId="090B13D4" w14:textId="5128134B" w:rsidR="00EC7F27" w:rsidRPr="009D0319" w:rsidRDefault="00EC7F27" w:rsidP="00EC7F27">
      <w:pPr>
        <w:pStyle w:val="Heading1"/>
        <w:rPr>
          <w:rFonts w:ascii="Aptos" w:hAnsi="Aptos"/>
        </w:rPr>
      </w:pPr>
      <w:bookmarkStart w:id="57" w:name="_Toc209447509"/>
      <w:bookmarkStart w:id="58" w:name="_Toc215234952"/>
      <w:r w:rsidRPr="009D0319">
        <w:rPr>
          <w:rFonts w:ascii="Aptos" w:hAnsi="Aptos"/>
        </w:rPr>
        <w:t xml:space="preserve">Appendix </w:t>
      </w:r>
      <w:r w:rsidR="00F45912">
        <w:rPr>
          <w:rFonts w:ascii="Aptos" w:hAnsi="Aptos"/>
        </w:rPr>
        <w:t>D</w:t>
      </w:r>
      <w:r w:rsidRPr="009D0319">
        <w:rPr>
          <w:rFonts w:ascii="Aptos" w:hAnsi="Aptos"/>
        </w:rPr>
        <w:t xml:space="preserve">: </w:t>
      </w:r>
      <w:r w:rsidR="00B96BAA" w:rsidRPr="009D0319">
        <w:rPr>
          <w:rFonts w:ascii="Aptos" w:hAnsi="Aptos"/>
        </w:rPr>
        <w:t>Standards for Use and Management of Vulnerable Persons Registries</w:t>
      </w:r>
      <w:bookmarkEnd w:id="57"/>
      <w:bookmarkEnd w:id="58"/>
    </w:p>
    <w:p w14:paraId="43B2A731" w14:textId="4C510358" w:rsidR="006F6B2D" w:rsidRDefault="00A9683D" w:rsidP="00F45912">
      <w:pPr>
        <w:pStyle w:val="ListParagraph"/>
        <w:numPr>
          <w:ilvl w:val="0"/>
          <w:numId w:val="16"/>
        </w:numPr>
        <w:rPr>
          <w:rFonts w:ascii="Aptos" w:hAnsi="Aptos"/>
        </w:rPr>
      </w:pPr>
      <w:r w:rsidRPr="00342E5A">
        <w:rPr>
          <w:rFonts w:ascii="Aptos" w:hAnsi="Aptos"/>
        </w:rPr>
        <w:t>Details to follow</w:t>
      </w:r>
    </w:p>
    <w:p w14:paraId="4CCF5015" w14:textId="77777777" w:rsidR="006D237E" w:rsidRDefault="006D237E" w:rsidP="006D237E"/>
    <w:p w14:paraId="4327282B" w14:textId="77777777" w:rsidR="006D237E" w:rsidRDefault="006D237E" w:rsidP="006D237E"/>
    <w:p w14:paraId="5B647482" w14:textId="77777777" w:rsidR="006D237E" w:rsidRDefault="006D237E" w:rsidP="006D237E"/>
    <w:p w14:paraId="30D55E80" w14:textId="77777777" w:rsidR="006D237E" w:rsidRDefault="006D237E" w:rsidP="006D237E"/>
    <w:p w14:paraId="4E3456EF" w14:textId="77777777" w:rsidR="006D237E" w:rsidRDefault="006D237E" w:rsidP="006D237E"/>
    <w:p w14:paraId="79DC50C9" w14:textId="77777777" w:rsidR="006D237E" w:rsidRDefault="006D237E" w:rsidP="006D237E"/>
    <w:p w14:paraId="7186FF95" w14:textId="77777777" w:rsidR="006D237E" w:rsidRDefault="006D237E" w:rsidP="006D237E"/>
    <w:p w14:paraId="7D9C3C0F" w14:textId="77777777" w:rsidR="006D237E" w:rsidRDefault="006D237E" w:rsidP="006D237E"/>
    <w:p w14:paraId="0F13C0AA" w14:textId="77777777" w:rsidR="006D237E" w:rsidRDefault="006D237E" w:rsidP="006D237E"/>
    <w:p w14:paraId="2E17A229" w14:textId="77777777" w:rsidR="006D237E" w:rsidRDefault="006D237E" w:rsidP="006D237E"/>
    <w:p w14:paraId="314C8F6E" w14:textId="77777777" w:rsidR="006D237E" w:rsidRDefault="006D237E" w:rsidP="006D237E"/>
    <w:p w14:paraId="7DBA1D59" w14:textId="77777777" w:rsidR="006D237E" w:rsidRDefault="006D237E" w:rsidP="006D237E"/>
    <w:p w14:paraId="22E3060D" w14:textId="77777777" w:rsidR="006D237E" w:rsidRDefault="006D237E" w:rsidP="006D237E"/>
    <w:p w14:paraId="441EE16F" w14:textId="77777777" w:rsidR="006D237E" w:rsidRDefault="006D237E" w:rsidP="006D237E"/>
    <w:p w14:paraId="6A70B03D" w14:textId="77777777" w:rsidR="006D237E" w:rsidRDefault="006D237E" w:rsidP="006D237E"/>
    <w:p w14:paraId="4A29A004" w14:textId="77777777" w:rsidR="006D237E" w:rsidRDefault="006D237E" w:rsidP="006D237E"/>
    <w:p w14:paraId="480C1756" w14:textId="77777777" w:rsidR="006D237E" w:rsidRDefault="006D237E" w:rsidP="006D237E"/>
    <w:p w14:paraId="16421D7C" w14:textId="77777777" w:rsidR="006D237E" w:rsidRDefault="006D237E" w:rsidP="006D237E"/>
    <w:p w14:paraId="42669B22" w14:textId="77777777" w:rsidR="006D237E" w:rsidRDefault="006D237E" w:rsidP="006D237E"/>
    <w:p w14:paraId="55637C0F" w14:textId="4EEBAD5D" w:rsidR="00D15BDD" w:rsidRPr="006D237E" w:rsidRDefault="00D15BDD" w:rsidP="006D237E">
      <w:pPr>
        <w:pStyle w:val="Heading1"/>
        <w:spacing w:before="0" w:after="0"/>
        <w:rPr>
          <w:rFonts w:ascii="Aptos Display" w:hAnsi="Aptos Display"/>
        </w:rPr>
      </w:pPr>
      <w:bookmarkStart w:id="59" w:name="_Toc215234953"/>
      <w:r w:rsidRPr="006D237E">
        <w:rPr>
          <w:rFonts w:ascii="Aptos Display" w:hAnsi="Aptos Display"/>
        </w:rPr>
        <w:lastRenderedPageBreak/>
        <w:t xml:space="preserve">Appendix E: </w:t>
      </w:r>
      <w:r w:rsidR="006D237E" w:rsidRPr="006D237E">
        <w:rPr>
          <w:rFonts w:ascii="Aptos Display" w:hAnsi="Aptos Display"/>
        </w:rPr>
        <w:t>Weather Impact Guide</w:t>
      </w:r>
      <w:bookmarkEnd w:id="59"/>
    </w:p>
    <w:p w14:paraId="06DD5154" w14:textId="77777777" w:rsidR="006D237E" w:rsidRPr="006D237E" w:rsidRDefault="006D237E" w:rsidP="006D237E"/>
    <w:p w14:paraId="0E67DE7D" w14:textId="51DA159B" w:rsidR="00160D57" w:rsidRPr="009D0319" w:rsidRDefault="006D237E" w:rsidP="00B120D7">
      <w:bookmarkStart w:id="60" w:name="_Toc215234933"/>
      <w:r>
        <w:rPr>
          <w:noProof/>
        </w:rPr>
        <w:drawing>
          <wp:inline distT="0" distB="0" distL="0" distR="0" wp14:anchorId="367BB7EC" wp14:editId="2207A229">
            <wp:extent cx="5314950" cy="6878204"/>
            <wp:effectExtent l="0" t="0" r="0" b="0"/>
            <wp:docPr id="246425692" name="Picture 1" descr="A close-up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425692" name="Picture 1" descr="A close-up of a document&#10;&#10;AI-generated content may be incorrect."/>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317941" cy="6882074"/>
                    </a:xfrm>
                    <a:prstGeom prst="rect">
                      <a:avLst/>
                    </a:prstGeom>
                  </pic:spPr>
                </pic:pic>
              </a:graphicData>
            </a:graphic>
          </wp:inline>
        </w:drawing>
      </w:r>
      <w:bookmarkEnd w:id="60"/>
    </w:p>
    <w:p w14:paraId="07C75F86" w14:textId="77777777" w:rsidR="00B96BAA" w:rsidRPr="009D0319" w:rsidRDefault="00B96BAA" w:rsidP="00B96BAA">
      <w:pPr>
        <w:rPr>
          <w:rFonts w:ascii="Aptos" w:hAnsi="Aptos"/>
        </w:rPr>
      </w:pPr>
    </w:p>
    <w:p w14:paraId="02498458" w14:textId="49C24635" w:rsidR="00B96BAA" w:rsidRDefault="006D237E" w:rsidP="00B96BAA">
      <w:pPr>
        <w:rPr>
          <w:rFonts w:ascii="Aptos" w:hAnsi="Aptos"/>
        </w:rPr>
      </w:pPr>
      <w:r>
        <w:rPr>
          <w:rFonts w:ascii="Aptos" w:hAnsi="Aptos"/>
          <w:noProof/>
        </w:rPr>
        <w:lastRenderedPageBreak/>
        <w:drawing>
          <wp:inline distT="0" distB="0" distL="0" distR="0" wp14:anchorId="3159160C" wp14:editId="66CEAE75">
            <wp:extent cx="5943600" cy="7691755"/>
            <wp:effectExtent l="0" t="0" r="0" b="4445"/>
            <wp:docPr id="992960466" name="Picture 3" descr="A close-up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2960466" name="Picture 3" descr="A close-up of a document&#10;&#10;AI-generated content may be incorrect."/>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p>
    <w:p w14:paraId="42404923" w14:textId="77777777" w:rsidR="006D237E" w:rsidRDefault="006D237E" w:rsidP="00B96BAA">
      <w:pPr>
        <w:rPr>
          <w:rFonts w:ascii="Aptos" w:hAnsi="Aptos"/>
        </w:rPr>
      </w:pPr>
    </w:p>
    <w:p w14:paraId="6509783A" w14:textId="52910226" w:rsidR="006D237E" w:rsidRDefault="006D237E" w:rsidP="00B96BAA">
      <w:pPr>
        <w:rPr>
          <w:rFonts w:ascii="Aptos" w:hAnsi="Aptos"/>
        </w:rPr>
      </w:pPr>
      <w:r>
        <w:rPr>
          <w:rFonts w:ascii="Aptos" w:hAnsi="Aptos"/>
          <w:noProof/>
        </w:rPr>
        <w:lastRenderedPageBreak/>
        <w:drawing>
          <wp:inline distT="0" distB="0" distL="0" distR="0" wp14:anchorId="200C4B91" wp14:editId="653CC140">
            <wp:extent cx="5943600" cy="7691755"/>
            <wp:effectExtent l="0" t="0" r="0" b="4445"/>
            <wp:docPr id="1313519087" name="Picture 11" descr="A close-up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3519087" name="Picture 11" descr="A close-up of a diagram&#10;&#10;AI-generated content may be incorrect."/>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p>
    <w:p w14:paraId="5AB2EA5A" w14:textId="77777777" w:rsidR="006D237E" w:rsidRDefault="006D237E" w:rsidP="00B96BAA">
      <w:pPr>
        <w:rPr>
          <w:rFonts w:ascii="Aptos" w:hAnsi="Aptos"/>
        </w:rPr>
      </w:pPr>
    </w:p>
    <w:p w14:paraId="0D75DBA9" w14:textId="2B862E49" w:rsidR="006D237E" w:rsidRDefault="006D237E" w:rsidP="00B96BAA">
      <w:pPr>
        <w:rPr>
          <w:rFonts w:ascii="Aptos" w:hAnsi="Aptos"/>
        </w:rPr>
      </w:pPr>
      <w:r>
        <w:rPr>
          <w:rFonts w:ascii="Aptos" w:hAnsi="Aptos"/>
          <w:noProof/>
        </w:rPr>
        <w:lastRenderedPageBreak/>
        <w:drawing>
          <wp:inline distT="0" distB="0" distL="0" distR="0" wp14:anchorId="55AA6742" wp14:editId="18894585">
            <wp:extent cx="5943600" cy="7691755"/>
            <wp:effectExtent l="0" t="0" r="0" b="4445"/>
            <wp:docPr id="82206544" name="Picture 13" descr="A close-up of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206544" name="Picture 13" descr="A close-up of a chart&#10;&#10;AI-generated content may be incorrect."/>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p>
    <w:p w14:paraId="33219071" w14:textId="77777777" w:rsidR="006D237E" w:rsidRDefault="006D237E" w:rsidP="00B96BAA">
      <w:pPr>
        <w:rPr>
          <w:rFonts w:ascii="Aptos" w:hAnsi="Aptos"/>
        </w:rPr>
      </w:pPr>
    </w:p>
    <w:p w14:paraId="7055EF6C" w14:textId="3BACF3A4" w:rsidR="006D237E" w:rsidRDefault="006D237E" w:rsidP="00B96BAA">
      <w:pPr>
        <w:rPr>
          <w:rFonts w:ascii="Aptos" w:hAnsi="Aptos"/>
        </w:rPr>
      </w:pPr>
      <w:r>
        <w:rPr>
          <w:rFonts w:ascii="Aptos" w:hAnsi="Aptos"/>
          <w:noProof/>
        </w:rPr>
        <w:lastRenderedPageBreak/>
        <w:drawing>
          <wp:inline distT="0" distB="0" distL="0" distR="0" wp14:anchorId="4CE081D0" wp14:editId="368E9F7D">
            <wp:extent cx="5943600" cy="7691755"/>
            <wp:effectExtent l="0" t="0" r="0" b="4445"/>
            <wp:docPr id="668739958" name="Picture 14" descr="A close-up of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8739958" name="Picture 14" descr="A close-up of a chart&#10;&#10;AI-generated content may be incorrect."/>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r>
        <w:rPr>
          <w:rFonts w:ascii="Aptos" w:hAnsi="Aptos"/>
          <w:noProof/>
        </w:rPr>
        <w:lastRenderedPageBreak/>
        <w:drawing>
          <wp:inline distT="0" distB="0" distL="0" distR="0" wp14:anchorId="750BB95C" wp14:editId="059EC23F">
            <wp:extent cx="5943600" cy="7691755"/>
            <wp:effectExtent l="0" t="0" r="0" b="4445"/>
            <wp:docPr id="385182118" name="Picture 16" descr="A close-up of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182118" name="Picture 16" descr="A close-up of a chart&#10;&#10;AI-generated content may be incorrect."/>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p>
    <w:p w14:paraId="765C51AF" w14:textId="5D943890" w:rsidR="006D237E" w:rsidRDefault="006D237E" w:rsidP="00B96BAA">
      <w:pPr>
        <w:rPr>
          <w:rFonts w:ascii="Aptos" w:hAnsi="Aptos"/>
        </w:rPr>
      </w:pPr>
      <w:r>
        <w:rPr>
          <w:rFonts w:ascii="Aptos" w:hAnsi="Aptos"/>
          <w:noProof/>
        </w:rPr>
        <w:lastRenderedPageBreak/>
        <w:drawing>
          <wp:inline distT="0" distB="0" distL="0" distR="0" wp14:anchorId="1A4AC6FA" wp14:editId="231C0955">
            <wp:extent cx="5943600" cy="7691755"/>
            <wp:effectExtent l="0" t="0" r="0" b="4445"/>
            <wp:docPr id="625129192" name="Picture 15" descr="A close-up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129192" name="Picture 15" descr="A close-up of a document&#10;&#10;AI-generated content may be incorrect."/>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p>
    <w:p w14:paraId="6E2E7784" w14:textId="019709ED" w:rsidR="006D237E" w:rsidRPr="009D0319" w:rsidRDefault="006D237E" w:rsidP="00B96BAA">
      <w:pPr>
        <w:rPr>
          <w:rFonts w:ascii="Aptos" w:hAnsi="Aptos"/>
        </w:rPr>
      </w:pPr>
      <w:r>
        <w:rPr>
          <w:rFonts w:ascii="Aptos" w:hAnsi="Aptos"/>
          <w:noProof/>
        </w:rPr>
        <w:lastRenderedPageBreak/>
        <w:drawing>
          <wp:inline distT="0" distB="0" distL="0" distR="0" wp14:anchorId="29EDBD7B" wp14:editId="2F6DD1F2">
            <wp:extent cx="5943600" cy="7691755"/>
            <wp:effectExtent l="0" t="0" r="0" b="4445"/>
            <wp:docPr id="1633226961" name="Picture 17" descr="A close-up of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226961" name="Picture 17" descr="A close-up of a chart&#10;&#10;AI-generated content may be incorrect."/>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r>
        <w:rPr>
          <w:rFonts w:ascii="Aptos" w:hAnsi="Aptos"/>
          <w:noProof/>
        </w:rPr>
        <w:lastRenderedPageBreak/>
        <w:drawing>
          <wp:inline distT="0" distB="0" distL="0" distR="0" wp14:anchorId="1A646ECA" wp14:editId="647674DB">
            <wp:extent cx="5943600" cy="7691755"/>
            <wp:effectExtent l="0" t="0" r="0" b="4445"/>
            <wp:docPr id="2135373354" name="Picture 19" descr="A close-up of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5373354" name="Picture 19" descr="A close-up of a chart&#10;&#10;AI-generated content may be incorrect."/>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r>
        <w:rPr>
          <w:rFonts w:ascii="Aptos" w:hAnsi="Aptos"/>
          <w:noProof/>
        </w:rPr>
        <w:lastRenderedPageBreak/>
        <w:drawing>
          <wp:inline distT="0" distB="0" distL="0" distR="0" wp14:anchorId="65AA32AC" wp14:editId="1BD56453">
            <wp:extent cx="5943600" cy="7691755"/>
            <wp:effectExtent l="0" t="0" r="0" b="4445"/>
            <wp:docPr id="245610351" name="Picture 18" descr="A close-up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610351" name="Picture 18" descr="A close-up of a document&#10;&#10;AI-generated content may be incorrect."/>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p>
    <w:sectPr w:rsidR="006D237E" w:rsidRPr="009D0319" w:rsidSect="0021763D">
      <w:pgSz w:w="12240" w:h="15840" w:code="1"/>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0548D1" w14:textId="77777777" w:rsidR="009628B6" w:rsidRDefault="009628B6" w:rsidP="008B60A0">
      <w:pPr>
        <w:spacing w:after="0"/>
      </w:pPr>
      <w:r>
        <w:separator/>
      </w:r>
    </w:p>
  </w:endnote>
  <w:endnote w:type="continuationSeparator" w:id="0">
    <w:p w14:paraId="1E8C3BE3" w14:textId="77777777" w:rsidR="009628B6" w:rsidRDefault="009628B6" w:rsidP="008B60A0">
      <w:pPr>
        <w:spacing w:after="0"/>
      </w:pPr>
      <w:r>
        <w:continuationSeparator/>
      </w:r>
    </w:p>
  </w:endnote>
  <w:endnote w:type="continuationNotice" w:id="1">
    <w:p w14:paraId="74D14824" w14:textId="77777777" w:rsidR="009628B6" w:rsidRDefault="009628B6">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B0FB2" w14:textId="77777777" w:rsidR="00F5324A" w:rsidRDefault="00F5324A">
    <w:pPr>
      <w:pStyle w:val="Footer"/>
    </w:pPr>
  </w:p>
  <w:p w14:paraId="447565C4" w14:textId="77777777" w:rsidR="00F5324A" w:rsidRDefault="00F5324A"/>
  <w:p w14:paraId="6D7144BF" w14:textId="77777777" w:rsidR="00F5324A" w:rsidRDefault="00F5324A"/>
  <w:p w14:paraId="7EA46721" w14:textId="77777777" w:rsidR="00F5324A" w:rsidRDefault="00F5324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8555965"/>
      <w:docPartObj>
        <w:docPartGallery w:val="Page Numbers (Bottom of Page)"/>
        <w:docPartUnique/>
      </w:docPartObj>
    </w:sdtPr>
    <w:sdtEndPr>
      <w:rPr>
        <w:noProof/>
        <w:sz w:val="20"/>
        <w:szCs w:val="18"/>
      </w:rPr>
    </w:sdtEndPr>
    <w:sdtContent>
      <w:p w14:paraId="7C66E8CB" w14:textId="0963D0A6" w:rsidR="006C1545" w:rsidRPr="006C1545" w:rsidRDefault="00B24094" w:rsidP="00B24094">
        <w:pPr>
          <w:pStyle w:val="Footer"/>
          <w:jc w:val="center"/>
          <w:rPr>
            <w:sz w:val="20"/>
            <w:szCs w:val="18"/>
          </w:rPr>
        </w:pPr>
        <w:r>
          <w:tab/>
        </w:r>
        <w:r>
          <w:tab/>
        </w:r>
        <w:r w:rsidR="006C1545" w:rsidRPr="006C1545">
          <w:rPr>
            <w:sz w:val="20"/>
            <w:szCs w:val="18"/>
          </w:rPr>
          <w:fldChar w:fldCharType="begin"/>
        </w:r>
        <w:r w:rsidR="006C1545" w:rsidRPr="006C1545">
          <w:rPr>
            <w:sz w:val="20"/>
            <w:szCs w:val="18"/>
          </w:rPr>
          <w:instrText xml:space="preserve"> PAGE   \* MERGEFORMAT </w:instrText>
        </w:r>
        <w:r w:rsidR="006C1545" w:rsidRPr="006C1545">
          <w:rPr>
            <w:sz w:val="20"/>
            <w:szCs w:val="18"/>
          </w:rPr>
          <w:fldChar w:fldCharType="separate"/>
        </w:r>
        <w:r w:rsidR="006C1545" w:rsidRPr="006C1545">
          <w:rPr>
            <w:noProof/>
            <w:sz w:val="20"/>
            <w:szCs w:val="18"/>
          </w:rPr>
          <w:t>2</w:t>
        </w:r>
        <w:r w:rsidR="006C1545" w:rsidRPr="006C1545">
          <w:rPr>
            <w:noProof/>
            <w:sz w:val="20"/>
            <w:szCs w:val="18"/>
          </w:rPr>
          <w:fldChar w:fldCharType="end"/>
        </w:r>
      </w:p>
    </w:sdtContent>
  </w:sdt>
  <w:p w14:paraId="7EE54F04" w14:textId="30320EE1" w:rsidR="00F5324A" w:rsidRDefault="00F5324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8FA1F1" w14:textId="2E0014B0" w:rsidR="00F5324A" w:rsidRDefault="00F5324A" w:rsidP="0021763D">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AE1965" w14:textId="77777777" w:rsidR="009628B6" w:rsidRDefault="009628B6" w:rsidP="008B60A0">
      <w:pPr>
        <w:spacing w:after="0"/>
      </w:pPr>
      <w:r>
        <w:separator/>
      </w:r>
    </w:p>
  </w:footnote>
  <w:footnote w:type="continuationSeparator" w:id="0">
    <w:p w14:paraId="35AB5D2A" w14:textId="77777777" w:rsidR="009628B6" w:rsidRDefault="009628B6" w:rsidP="008B60A0">
      <w:pPr>
        <w:spacing w:after="0"/>
      </w:pPr>
      <w:r>
        <w:continuationSeparator/>
      </w:r>
    </w:p>
  </w:footnote>
  <w:footnote w:type="continuationNotice" w:id="1">
    <w:p w14:paraId="4FFD862E" w14:textId="77777777" w:rsidR="009628B6" w:rsidRDefault="009628B6">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E40B89" w14:textId="77777777" w:rsidR="00F5324A" w:rsidRDefault="00F5324A">
    <w:pPr>
      <w:pStyle w:val="Header"/>
    </w:pPr>
  </w:p>
  <w:p w14:paraId="71F0D19C" w14:textId="77777777" w:rsidR="00F5324A" w:rsidRDefault="00F5324A"/>
  <w:p w14:paraId="74FBFA10" w14:textId="77777777" w:rsidR="00F5324A" w:rsidRDefault="00F5324A"/>
  <w:p w14:paraId="435AE36A" w14:textId="77777777" w:rsidR="00F5324A" w:rsidRDefault="00F532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02C6A3" w14:textId="3E8B9D45" w:rsidR="00315180" w:rsidRDefault="00315180">
    <w:pPr>
      <w:pStyle w:val="Header"/>
      <w:jc w:val="right"/>
    </w:pPr>
  </w:p>
  <w:p w14:paraId="003B850D" w14:textId="77777777" w:rsidR="00315180" w:rsidRDefault="0031518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A3A42F" w14:textId="16A64051" w:rsidR="0021763D" w:rsidRDefault="0021763D">
    <w:pPr>
      <w:pStyle w:val="Header"/>
      <w:jc w:val="right"/>
    </w:pPr>
  </w:p>
  <w:p w14:paraId="61CB62F3" w14:textId="77777777" w:rsidR="0021763D" w:rsidRDefault="0021763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563B5"/>
    <w:multiLevelType w:val="multilevel"/>
    <w:tmpl w:val="DD408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1E54E28"/>
    <w:multiLevelType w:val="hybridMultilevel"/>
    <w:tmpl w:val="544E94AC"/>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2" w15:restartNumberingAfterBreak="0">
    <w:nsid w:val="02BD4DBD"/>
    <w:multiLevelType w:val="multilevel"/>
    <w:tmpl w:val="0E1A4B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10607D"/>
    <w:multiLevelType w:val="hybridMultilevel"/>
    <w:tmpl w:val="9E7EC454"/>
    <w:lvl w:ilvl="0" w:tplc="10090001">
      <w:start w:val="1"/>
      <w:numFmt w:val="bullet"/>
      <w:lvlText w:val=""/>
      <w:lvlJc w:val="left"/>
      <w:pPr>
        <w:ind w:left="1080" w:hanging="360"/>
      </w:pPr>
      <w:rPr>
        <w:rFonts w:ascii="Symbol" w:hAnsi="Symbol" w:hint="default"/>
        <w:b/>
        <w:bCs/>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074501FF"/>
    <w:multiLevelType w:val="hybridMultilevel"/>
    <w:tmpl w:val="4F0CD7FC"/>
    <w:lvl w:ilvl="0" w:tplc="8E3289F4">
      <w:start w:val="1"/>
      <w:numFmt w:val="decimal"/>
      <w:lvlText w:val="%1."/>
      <w:lvlJc w:val="left"/>
      <w:pPr>
        <w:ind w:left="360" w:hanging="360"/>
      </w:pPr>
      <w:rPr>
        <w:rFonts w:hint="default"/>
        <w:b/>
        <w:bCs/>
      </w:rPr>
    </w:lvl>
    <w:lvl w:ilvl="1" w:tplc="10090019">
      <w:start w:val="1"/>
      <w:numFmt w:val="lowerLetter"/>
      <w:lvlText w:val="%2."/>
      <w:lvlJc w:val="left"/>
      <w:pPr>
        <w:ind w:left="1080" w:hanging="360"/>
      </w:pPr>
    </w:lvl>
    <w:lvl w:ilvl="2" w:tplc="1009001B">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5" w15:restartNumberingAfterBreak="0">
    <w:nsid w:val="0A114DCB"/>
    <w:multiLevelType w:val="multilevel"/>
    <w:tmpl w:val="4CC48C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D260D48"/>
    <w:multiLevelType w:val="multilevel"/>
    <w:tmpl w:val="8F30C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DD304DD"/>
    <w:multiLevelType w:val="multilevel"/>
    <w:tmpl w:val="89AE66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EA750AC"/>
    <w:multiLevelType w:val="hybridMultilevel"/>
    <w:tmpl w:val="8466BB60"/>
    <w:lvl w:ilvl="0" w:tplc="10090001">
      <w:start w:val="1"/>
      <w:numFmt w:val="bullet"/>
      <w:lvlText w:val=""/>
      <w:lvlJc w:val="left"/>
      <w:pPr>
        <w:ind w:left="1080" w:hanging="360"/>
      </w:pPr>
      <w:rPr>
        <w:rFonts w:ascii="Symbol" w:hAnsi="Symbol" w:hint="default"/>
        <w:b/>
        <w:bCs/>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 w15:restartNumberingAfterBreak="0">
    <w:nsid w:val="0F3E72DE"/>
    <w:multiLevelType w:val="multilevel"/>
    <w:tmpl w:val="0EDC5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00E238A"/>
    <w:multiLevelType w:val="multilevel"/>
    <w:tmpl w:val="5DB43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2212A2F"/>
    <w:multiLevelType w:val="multilevel"/>
    <w:tmpl w:val="FBE87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4E67253"/>
    <w:multiLevelType w:val="multilevel"/>
    <w:tmpl w:val="41526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7635F30"/>
    <w:multiLevelType w:val="multilevel"/>
    <w:tmpl w:val="EECEE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B7B78C3"/>
    <w:multiLevelType w:val="multilevel"/>
    <w:tmpl w:val="66F8B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CAC29FC"/>
    <w:multiLevelType w:val="hybridMultilevel"/>
    <w:tmpl w:val="682E1708"/>
    <w:lvl w:ilvl="0" w:tplc="10090001">
      <w:start w:val="1"/>
      <w:numFmt w:val="bullet"/>
      <w:lvlText w:val=""/>
      <w:lvlJc w:val="left"/>
      <w:pPr>
        <w:ind w:left="1080" w:hanging="360"/>
      </w:pPr>
      <w:rPr>
        <w:rFonts w:ascii="Symbol" w:hAnsi="Symbol" w:hint="default"/>
        <w:b/>
        <w:bCs/>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6" w15:restartNumberingAfterBreak="0">
    <w:nsid w:val="1D684D05"/>
    <w:multiLevelType w:val="multilevel"/>
    <w:tmpl w:val="F4006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1DBD25AD"/>
    <w:multiLevelType w:val="multilevel"/>
    <w:tmpl w:val="529EF3E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1FD3200B"/>
    <w:multiLevelType w:val="multilevel"/>
    <w:tmpl w:val="0EF88D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1A56E14"/>
    <w:multiLevelType w:val="hybridMultilevel"/>
    <w:tmpl w:val="2C40F56C"/>
    <w:lvl w:ilvl="0" w:tplc="10090001">
      <w:start w:val="1"/>
      <w:numFmt w:val="bullet"/>
      <w:lvlText w:val=""/>
      <w:lvlJc w:val="left"/>
      <w:pPr>
        <w:ind w:left="1080" w:hanging="360"/>
      </w:pPr>
      <w:rPr>
        <w:rFonts w:ascii="Symbol" w:hAnsi="Symbol" w:hint="default"/>
        <w:b/>
        <w:bCs/>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0" w15:restartNumberingAfterBreak="0">
    <w:nsid w:val="22943259"/>
    <w:multiLevelType w:val="multilevel"/>
    <w:tmpl w:val="855A4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2E02056"/>
    <w:multiLevelType w:val="multilevel"/>
    <w:tmpl w:val="0A8A9C1C"/>
    <w:styleLink w:val="CurrentList1"/>
    <w:lvl w:ilvl="0">
      <w:start w:val="1"/>
      <w:numFmt w:val="decimal"/>
      <w:lvlText w:val="%1."/>
      <w:lvlJc w:val="left"/>
      <w:pPr>
        <w:ind w:left="360" w:hanging="360"/>
      </w:pPr>
      <w:rPr>
        <w:rFonts w:hint="default"/>
        <w:b w:val="0"/>
        <w:bCs w:val="0"/>
        <w:color w:val="000000" w:themeColor="text1"/>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2" w15:restartNumberingAfterBreak="0">
    <w:nsid w:val="2549146D"/>
    <w:multiLevelType w:val="multilevel"/>
    <w:tmpl w:val="924E2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283B0CA9"/>
    <w:multiLevelType w:val="multilevel"/>
    <w:tmpl w:val="CF30D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287D7ED6"/>
    <w:multiLevelType w:val="hybridMultilevel"/>
    <w:tmpl w:val="46767A0C"/>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25" w15:restartNumberingAfterBreak="0">
    <w:nsid w:val="2B076651"/>
    <w:multiLevelType w:val="multilevel"/>
    <w:tmpl w:val="0DC0FBF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6" w15:restartNumberingAfterBreak="0">
    <w:nsid w:val="2B9B03AC"/>
    <w:multiLevelType w:val="multilevel"/>
    <w:tmpl w:val="FBC2CB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2C61363A"/>
    <w:multiLevelType w:val="multilevel"/>
    <w:tmpl w:val="31DC4C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314C7FF9"/>
    <w:multiLevelType w:val="multilevel"/>
    <w:tmpl w:val="7E6C7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33347F04"/>
    <w:multiLevelType w:val="hybridMultilevel"/>
    <w:tmpl w:val="D0B89B3A"/>
    <w:lvl w:ilvl="0" w:tplc="10090001">
      <w:start w:val="1"/>
      <w:numFmt w:val="bullet"/>
      <w:lvlText w:val=""/>
      <w:lvlJc w:val="left"/>
      <w:pPr>
        <w:ind w:left="1080" w:hanging="360"/>
      </w:pPr>
      <w:rPr>
        <w:rFonts w:ascii="Symbol" w:hAnsi="Symbol" w:hint="default"/>
        <w:b/>
        <w:bCs/>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0" w15:restartNumberingAfterBreak="0">
    <w:nsid w:val="36883832"/>
    <w:multiLevelType w:val="multilevel"/>
    <w:tmpl w:val="0B481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3AAD2E70"/>
    <w:multiLevelType w:val="multilevel"/>
    <w:tmpl w:val="890E4F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08B57B2"/>
    <w:multiLevelType w:val="multilevel"/>
    <w:tmpl w:val="34F0467E"/>
    <w:lvl w:ilvl="0">
      <w:start w:val="1"/>
      <w:numFmt w:val="decimal"/>
      <w:pStyle w:val="TOCHeading"/>
      <w:lvlText w:val="%1."/>
      <w:lvlJc w:val="left"/>
      <w:pPr>
        <w:ind w:left="363" w:hanging="360"/>
      </w:pPr>
      <w:rPr>
        <w:color w:val="2F5496" w:themeColor="accent1" w:themeShade="BF"/>
      </w:rPr>
    </w:lvl>
    <w:lvl w:ilvl="1">
      <w:start w:val="2"/>
      <w:numFmt w:val="decimal"/>
      <w:isLgl/>
      <w:lvlText w:val="%1.%2"/>
      <w:lvlJc w:val="left"/>
      <w:pPr>
        <w:ind w:left="720" w:hanging="720"/>
      </w:pPr>
      <w:rPr>
        <w:rFonts w:hint="default"/>
        <w:color w:val="0D0D0D" w:themeColor="text1" w:themeTint="F2"/>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1716" w:hanging="1080"/>
      </w:pPr>
      <w:rPr>
        <w:rFonts w:hint="default"/>
      </w:rPr>
    </w:lvl>
    <w:lvl w:ilvl="4">
      <w:start w:val="1"/>
      <w:numFmt w:val="decimal"/>
      <w:isLgl/>
      <w:lvlText w:val="%1.%2.%3.%4.%5"/>
      <w:lvlJc w:val="left"/>
      <w:pPr>
        <w:ind w:left="1443" w:hanging="1440"/>
      </w:pPr>
      <w:rPr>
        <w:rFonts w:hint="default"/>
      </w:rPr>
    </w:lvl>
    <w:lvl w:ilvl="5">
      <w:start w:val="1"/>
      <w:numFmt w:val="decimal"/>
      <w:isLgl/>
      <w:lvlText w:val="%1.%2.%3.%4.%5.%6"/>
      <w:lvlJc w:val="left"/>
      <w:pPr>
        <w:ind w:left="1443" w:hanging="1440"/>
      </w:pPr>
      <w:rPr>
        <w:rFonts w:hint="default"/>
      </w:rPr>
    </w:lvl>
    <w:lvl w:ilvl="6">
      <w:start w:val="1"/>
      <w:numFmt w:val="decimal"/>
      <w:isLgl/>
      <w:lvlText w:val="%1.%2.%3.%4.%5.%6.%7"/>
      <w:lvlJc w:val="left"/>
      <w:pPr>
        <w:ind w:left="1803" w:hanging="1800"/>
      </w:pPr>
      <w:rPr>
        <w:rFonts w:hint="default"/>
      </w:rPr>
    </w:lvl>
    <w:lvl w:ilvl="7">
      <w:start w:val="1"/>
      <w:numFmt w:val="decimal"/>
      <w:isLgl/>
      <w:lvlText w:val="%1.%2.%3.%4.%5.%6.%7.%8"/>
      <w:lvlJc w:val="left"/>
      <w:pPr>
        <w:ind w:left="1803" w:hanging="1800"/>
      </w:pPr>
      <w:rPr>
        <w:rFonts w:hint="default"/>
      </w:rPr>
    </w:lvl>
    <w:lvl w:ilvl="8">
      <w:start w:val="1"/>
      <w:numFmt w:val="decimal"/>
      <w:isLgl/>
      <w:lvlText w:val="%1.%2.%3.%4.%5.%6.%7.%8.%9"/>
      <w:lvlJc w:val="left"/>
      <w:pPr>
        <w:ind w:left="2163" w:hanging="2160"/>
      </w:pPr>
      <w:rPr>
        <w:rFonts w:hint="default"/>
      </w:rPr>
    </w:lvl>
  </w:abstractNum>
  <w:abstractNum w:abstractNumId="33" w15:restartNumberingAfterBreak="0">
    <w:nsid w:val="42D23430"/>
    <w:multiLevelType w:val="hybridMultilevel"/>
    <w:tmpl w:val="285497A4"/>
    <w:lvl w:ilvl="0" w:tplc="10090001">
      <w:start w:val="1"/>
      <w:numFmt w:val="bullet"/>
      <w:lvlText w:val=""/>
      <w:lvlJc w:val="left"/>
      <w:pPr>
        <w:ind w:left="786" w:hanging="360"/>
      </w:pPr>
      <w:rPr>
        <w:rFonts w:ascii="Symbol" w:hAnsi="Symbol" w:hint="default"/>
        <w:b/>
        <w:bCs/>
      </w:rPr>
    </w:lvl>
    <w:lvl w:ilvl="1" w:tplc="FFFFFFFF">
      <w:start w:val="1"/>
      <w:numFmt w:val="lowerLetter"/>
      <w:lvlText w:val="%2."/>
      <w:lvlJc w:val="left"/>
      <w:pPr>
        <w:ind w:left="1506" w:hanging="360"/>
      </w:pPr>
    </w:lvl>
    <w:lvl w:ilvl="2" w:tplc="FFFFFFFF">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34" w15:restartNumberingAfterBreak="0">
    <w:nsid w:val="49103991"/>
    <w:multiLevelType w:val="multilevel"/>
    <w:tmpl w:val="3F8A1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1D93C7C"/>
    <w:multiLevelType w:val="multilevel"/>
    <w:tmpl w:val="1EE20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55F85F7D"/>
    <w:multiLevelType w:val="hybridMultilevel"/>
    <w:tmpl w:val="D06A1388"/>
    <w:lvl w:ilvl="0" w:tplc="10090001">
      <w:start w:val="1"/>
      <w:numFmt w:val="bullet"/>
      <w:lvlText w:val=""/>
      <w:lvlJc w:val="left"/>
      <w:pPr>
        <w:ind w:left="1080" w:hanging="360"/>
      </w:pPr>
      <w:rPr>
        <w:rFonts w:ascii="Symbol" w:hAnsi="Symbol" w:hint="default"/>
        <w:b/>
        <w:bCs/>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7" w15:restartNumberingAfterBreak="0">
    <w:nsid w:val="561363E4"/>
    <w:multiLevelType w:val="multilevel"/>
    <w:tmpl w:val="C1F8B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57C03B3F"/>
    <w:multiLevelType w:val="multilevel"/>
    <w:tmpl w:val="30A81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5A3276C6"/>
    <w:multiLevelType w:val="multilevel"/>
    <w:tmpl w:val="95461300"/>
    <w:lvl w:ilvl="0">
      <w:start w:val="1"/>
      <w:numFmt w:val="decimal"/>
      <w:lvlText w:val="%1"/>
      <w:lvlJc w:val="left"/>
      <w:pPr>
        <w:ind w:left="432" w:hanging="432"/>
      </w:pPr>
    </w:lvl>
    <w:lvl w:ilvl="1">
      <w:start w:val="1"/>
      <w:numFmt w:val="decimal"/>
      <w:lvlText w:val="%1.%2"/>
      <w:lvlJc w:val="left"/>
      <w:pPr>
        <w:ind w:left="576" w:hanging="576"/>
      </w:pPr>
      <w:rPr>
        <w:rFonts w:ascii="Times New Roman" w:hAnsi="Times New Roman" w:cs="Times New Roman" w:hint="default"/>
        <w:b/>
        <w:sz w:val="28"/>
        <w:szCs w:val="28"/>
      </w:rPr>
    </w:lvl>
    <w:lvl w:ilvl="2">
      <w:start w:val="1"/>
      <w:numFmt w:val="decimal"/>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40" w15:restartNumberingAfterBreak="0">
    <w:nsid w:val="5F1449B8"/>
    <w:multiLevelType w:val="hybridMultilevel"/>
    <w:tmpl w:val="D8B2A2C8"/>
    <w:lvl w:ilvl="0" w:tplc="10090001">
      <w:start w:val="1"/>
      <w:numFmt w:val="bullet"/>
      <w:lvlText w:val=""/>
      <w:lvlJc w:val="left"/>
      <w:pPr>
        <w:ind w:left="1080" w:hanging="360"/>
      </w:pPr>
      <w:rPr>
        <w:rFonts w:ascii="Symbol" w:hAnsi="Symbol" w:hint="default"/>
        <w:b/>
        <w:bCs/>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1" w15:restartNumberingAfterBreak="0">
    <w:nsid w:val="625E7FFC"/>
    <w:multiLevelType w:val="multilevel"/>
    <w:tmpl w:val="728E3C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5583FC7"/>
    <w:multiLevelType w:val="multilevel"/>
    <w:tmpl w:val="D07EEE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695D60A1"/>
    <w:multiLevelType w:val="multilevel"/>
    <w:tmpl w:val="A94E8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6A981FCE"/>
    <w:multiLevelType w:val="hybridMultilevel"/>
    <w:tmpl w:val="98F219CC"/>
    <w:lvl w:ilvl="0" w:tplc="7E7AB3AA">
      <w:start w:val="1"/>
      <w:numFmt w:val="decimal"/>
      <w:pStyle w:val="Numberedlist"/>
      <w:lvlText w:val="%1."/>
      <w:lvlJc w:val="left"/>
      <w:pPr>
        <w:ind w:left="360" w:hanging="360"/>
      </w:pPr>
      <w:rPr>
        <w:rFonts w:hint="default"/>
        <w:b/>
        <w:bCs/>
        <w:color w:val="000000" w:themeColor="text1"/>
      </w:rPr>
    </w:lvl>
    <w:lvl w:ilvl="1" w:tplc="10090019">
      <w:start w:val="1"/>
      <w:numFmt w:val="lowerLetter"/>
      <w:lvlText w:val="%2."/>
      <w:lvlJc w:val="left"/>
      <w:pPr>
        <w:ind w:left="1080" w:hanging="360"/>
      </w:pPr>
    </w:lvl>
    <w:lvl w:ilvl="2" w:tplc="1009001B">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45" w15:restartNumberingAfterBreak="0">
    <w:nsid w:val="708D2E2F"/>
    <w:multiLevelType w:val="multilevel"/>
    <w:tmpl w:val="133E8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71424F4E"/>
    <w:multiLevelType w:val="multilevel"/>
    <w:tmpl w:val="7F96268A"/>
    <w:styleLink w:val="CurrentList2"/>
    <w:lvl w:ilvl="0">
      <w:start w:val="1"/>
      <w:numFmt w:val="decimal"/>
      <w:lvlText w:val="%1."/>
      <w:lvlJc w:val="left"/>
      <w:pPr>
        <w:ind w:left="360" w:hanging="360"/>
      </w:pPr>
      <w:rPr>
        <w:rFonts w:hint="default"/>
        <w:b/>
        <w:bCs/>
        <w:color w:val="000000" w:themeColor="text1"/>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7" w15:restartNumberingAfterBreak="0">
    <w:nsid w:val="7190679D"/>
    <w:multiLevelType w:val="multilevel"/>
    <w:tmpl w:val="917835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744845EC"/>
    <w:multiLevelType w:val="multilevel"/>
    <w:tmpl w:val="87401A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754F15F9"/>
    <w:multiLevelType w:val="multilevel"/>
    <w:tmpl w:val="655E5A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798E1C48"/>
    <w:multiLevelType w:val="multilevel"/>
    <w:tmpl w:val="586459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7BB655D3"/>
    <w:multiLevelType w:val="multilevel"/>
    <w:tmpl w:val="9B78E9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7EFF429B"/>
    <w:multiLevelType w:val="multilevel"/>
    <w:tmpl w:val="FAF40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97790555">
    <w:abstractNumId w:val="39"/>
  </w:num>
  <w:num w:numId="2" w16cid:durableId="1401056277">
    <w:abstractNumId w:val="32"/>
  </w:num>
  <w:num w:numId="3" w16cid:durableId="553584366">
    <w:abstractNumId w:val="1"/>
  </w:num>
  <w:num w:numId="4" w16cid:durableId="102000265">
    <w:abstractNumId w:val="4"/>
  </w:num>
  <w:num w:numId="5" w16cid:durableId="1303971060">
    <w:abstractNumId w:val="21"/>
  </w:num>
  <w:num w:numId="6" w16cid:durableId="579291592">
    <w:abstractNumId w:val="46"/>
  </w:num>
  <w:num w:numId="7" w16cid:durableId="1637025707">
    <w:abstractNumId w:val="44"/>
  </w:num>
  <w:num w:numId="8" w16cid:durableId="1499147849">
    <w:abstractNumId w:val="40"/>
  </w:num>
  <w:num w:numId="9" w16cid:durableId="1595822029">
    <w:abstractNumId w:val="15"/>
  </w:num>
  <w:num w:numId="10" w16cid:durableId="869956743">
    <w:abstractNumId w:val="19"/>
  </w:num>
  <w:num w:numId="11" w16cid:durableId="229116550">
    <w:abstractNumId w:val="29"/>
  </w:num>
  <w:num w:numId="12" w16cid:durableId="1483501730">
    <w:abstractNumId w:val="3"/>
  </w:num>
  <w:num w:numId="13" w16cid:durableId="2131051356">
    <w:abstractNumId w:val="36"/>
  </w:num>
  <w:num w:numId="14" w16cid:durableId="577250057">
    <w:abstractNumId w:val="8"/>
  </w:num>
  <w:num w:numId="15" w16cid:durableId="1456217997">
    <w:abstractNumId w:val="33"/>
  </w:num>
  <w:num w:numId="16" w16cid:durableId="1458909895">
    <w:abstractNumId w:val="24"/>
  </w:num>
  <w:num w:numId="17" w16cid:durableId="88164136">
    <w:abstractNumId w:val="18"/>
  </w:num>
  <w:num w:numId="18" w16cid:durableId="1965690361">
    <w:abstractNumId w:val="2"/>
  </w:num>
  <w:num w:numId="19" w16cid:durableId="908267023">
    <w:abstractNumId w:val="30"/>
  </w:num>
  <w:num w:numId="20" w16cid:durableId="1854417566">
    <w:abstractNumId w:val="6"/>
  </w:num>
  <w:num w:numId="21" w16cid:durableId="1858304930">
    <w:abstractNumId w:val="16"/>
  </w:num>
  <w:num w:numId="22" w16cid:durableId="1913464264">
    <w:abstractNumId w:val="37"/>
  </w:num>
  <w:num w:numId="23" w16cid:durableId="2062974493">
    <w:abstractNumId w:val="13"/>
  </w:num>
  <w:num w:numId="24" w16cid:durableId="1362853028">
    <w:abstractNumId w:val="51"/>
  </w:num>
  <w:num w:numId="25" w16cid:durableId="1557933585">
    <w:abstractNumId w:val="0"/>
  </w:num>
  <w:num w:numId="26" w16cid:durableId="922955995">
    <w:abstractNumId w:val="52"/>
  </w:num>
  <w:num w:numId="27" w16cid:durableId="1956908670">
    <w:abstractNumId w:val="10"/>
  </w:num>
  <w:num w:numId="28" w16cid:durableId="2090610031">
    <w:abstractNumId w:val="28"/>
  </w:num>
  <w:num w:numId="29" w16cid:durableId="1346202548">
    <w:abstractNumId w:val="26"/>
  </w:num>
  <w:num w:numId="30" w16cid:durableId="2115587297">
    <w:abstractNumId w:val="25"/>
  </w:num>
  <w:num w:numId="31" w16cid:durableId="987321274">
    <w:abstractNumId w:val="17"/>
  </w:num>
  <w:num w:numId="32" w16cid:durableId="440759476">
    <w:abstractNumId w:val="38"/>
  </w:num>
  <w:num w:numId="33" w16cid:durableId="176047395">
    <w:abstractNumId w:val="42"/>
  </w:num>
  <w:num w:numId="34" w16cid:durableId="306279771">
    <w:abstractNumId w:val="7"/>
  </w:num>
  <w:num w:numId="35" w16cid:durableId="2083985972">
    <w:abstractNumId w:val="48"/>
  </w:num>
  <w:num w:numId="36" w16cid:durableId="1135021827">
    <w:abstractNumId w:val="49"/>
  </w:num>
  <w:num w:numId="37" w16cid:durableId="65807316">
    <w:abstractNumId w:val="23"/>
  </w:num>
  <w:num w:numId="38" w16cid:durableId="324551677">
    <w:abstractNumId w:val="27"/>
  </w:num>
  <w:num w:numId="39" w16cid:durableId="1492333744">
    <w:abstractNumId w:val="12"/>
  </w:num>
  <w:num w:numId="40" w16cid:durableId="2137092077">
    <w:abstractNumId w:val="5"/>
  </w:num>
  <w:num w:numId="41" w16cid:durableId="65736588">
    <w:abstractNumId w:val="20"/>
  </w:num>
  <w:num w:numId="42" w16cid:durableId="708649205">
    <w:abstractNumId w:val="22"/>
  </w:num>
  <w:num w:numId="43" w16cid:durableId="1793943093">
    <w:abstractNumId w:val="14"/>
  </w:num>
  <w:num w:numId="44" w16cid:durableId="943078776">
    <w:abstractNumId w:val="31"/>
  </w:num>
  <w:num w:numId="45" w16cid:durableId="996571829">
    <w:abstractNumId w:val="45"/>
  </w:num>
  <w:num w:numId="46" w16cid:durableId="1777360233">
    <w:abstractNumId w:val="35"/>
  </w:num>
  <w:num w:numId="47" w16cid:durableId="1723359191">
    <w:abstractNumId w:val="34"/>
  </w:num>
  <w:num w:numId="48" w16cid:durableId="2097360981">
    <w:abstractNumId w:val="9"/>
  </w:num>
  <w:num w:numId="49" w16cid:durableId="1378240630">
    <w:abstractNumId w:val="41"/>
  </w:num>
  <w:num w:numId="50" w16cid:durableId="1132672963">
    <w:abstractNumId w:val="11"/>
  </w:num>
  <w:num w:numId="51" w16cid:durableId="2013140795">
    <w:abstractNumId w:val="50"/>
  </w:num>
  <w:num w:numId="52" w16cid:durableId="708575244">
    <w:abstractNumId w:val="43"/>
  </w:num>
  <w:num w:numId="53" w16cid:durableId="1264651841">
    <w:abstractNumId w:val="47"/>
  </w:num>
  <w:num w:numId="54" w16cid:durableId="945580576">
    <w:abstractNumId w:val="44"/>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636B"/>
    <w:rsid w:val="000001F0"/>
    <w:rsid w:val="00000332"/>
    <w:rsid w:val="00001577"/>
    <w:rsid w:val="00001EC4"/>
    <w:rsid w:val="00001F5E"/>
    <w:rsid w:val="00002C30"/>
    <w:rsid w:val="00003486"/>
    <w:rsid w:val="00003751"/>
    <w:rsid w:val="0000402C"/>
    <w:rsid w:val="000043BD"/>
    <w:rsid w:val="00004D0D"/>
    <w:rsid w:val="0000500C"/>
    <w:rsid w:val="00005798"/>
    <w:rsid w:val="00006E25"/>
    <w:rsid w:val="00007A7B"/>
    <w:rsid w:val="00007B5D"/>
    <w:rsid w:val="00007DFF"/>
    <w:rsid w:val="00010422"/>
    <w:rsid w:val="00010F4E"/>
    <w:rsid w:val="00010F70"/>
    <w:rsid w:val="00010F90"/>
    <w:rsid w:val="000111B7"/>
    <w:rsid w:val="000114E4"/>
    <w:rsid w:val="0001408D"/>
    <w:rsid w:val="00014258"/>
    <w:rsid w:val="000156B4"/>
    <w:rsid w:val="00015736"/>
    <w:rsid w:val="00015759"/>
    <w:rsid w:val="00016210"/>
    <w:rsid w:val="0001640D"/>
    <w:rsid w:val="00016AAF"/>
    <w:rsid w:val="00017608"/>
    <w:rsid w:val="000178CD"/>
    <w:rsid w:val="00020A49"/>
    <w:rsid w:val="00020DB7"/>
    <w:rsid w:val="00024804"/>
    <w:rsid w:val="00025C88"/>
    <w:rsid w:val="00025F43"/>
    <w:rsid w:val="00026188"/>
    <w:rsid w:val="000263AA"/>
    <w:rsid w:val="00027DAB"/>
    <w:rsid w:val="000318F5"/>
    <w:rsid w:val="000330B4"/>
    <w:rsid w:val="000334DA"/>
    <w:rsid w:val="00033AA5"/>
    <w:rsid w:val="00034528"/>
    <w:rsid w:val="000362B9"/>
    <w:rsid w:val="0003646E"/>
    <w:rsid w:val="00036AE3"/>
    <w:rsid w:val="0003775B"/>
    <w:rsid w:val="000403DB"/>
    <w:rsid w:val="00040FB7"/>
    <w:rsid w:val="00041187"/>
    <w:rsid w:val="00041DA3"/>
    <w:rsid w:val="00042E73"/>
    <w:rsid w:val="00044034"/>
    <w:rsid w:val="0004449E"/>
    <w:rsid w:val="000444E8"/>
    <w:rsid w:val="00044C29"/>
    <w:rsid w:val="000462DF"/>
    <w:rsid w:val="00046313"/>
    <w:rsid w:val="000465FF"/>
    <w:rsid w:val="00046BB4"/>
    <w:rsid w:val="00046C70"/>
    <w:rsid w:val="00046CE0"/>
    <w:rsid w:val="00046DA9"/>
    <w:rsid w:val="0004772F"/>
    <w:rsid w:val="00047747"/>
    <w:rsid w:val="0005037E"/>
    <w:rsid w:val="00052268"/>
    <w:rsid w:val="00052456"/>
    <w:rsid w:val="00052648"/>
    <w:rsid w:val="000526A2"/>
    <w:rsid w:val="00052E86"/>
    <w:rsid w:val="00054710"/>
    <w:rsid w:val="00054BD5"/>
    <w:rsid w:val="00054C9E"/>
    <w:rsid w:val="0005502F"/>
    <w:rsid w:val="0005636F"/>
    <w:rsid w:val="000567E1"/>
    <w:rsid w:val="00057A40"/>
    <w:rsid w:val="00057B2A"/>
    <w:rsid w:val="00060191"/>
    <w:rsid w:val="00060B64"/>
    <w:rsid w:val="00060F88"/>
    <w:rsid w:val="00061165"/>
    <w:rsid w:val="0006390E"/>
    <w:rsid w:val="000644D5"/>
    <w:rsid w:val="00064B14"/>
    <w:rsid w:val="00065634"/>
    <w:rsid w:val="0006580D"/>
    <w:rsid w:val="00066989"/>
    <w:rsid w:val="00066E91"/>
    <w:rsid w:val="00066EAC"/>
    <w:rsid w:val="00070489"/>
    <w:rsid w:val="00071C35"/>
    <w:rsid w:val="00071D73"/>
    <w:rsid w:val="0007201E"/>
    <w:rsid w:val="000724C5"/>
    <w:rsid w:val="000731D8"/>
    <w:rsid w:val="000739D3"/>
    <w:rsid w:val="00073D85"/>
    <w:rsid w:val="00073FC4"/>
    <w:rsid w:val="00075A48"/>
    <w:rsid w:val="00075D6A"/>
    <w:rsid w:val="00076B3D"/>
    <w:rsid w:val="000770D2"/>
    <w:rsid w:val="00080408"/>
    <w:rsid w:val="000805A7"/>
    <w:rsid w:val="00080835"/>
    <w:rsid w:val="00080BB8"/>
    <w:rsid w:val="00080D94"/>
    <w:rsid w:val="00081F9C"/>
    <w:rsid w:val="00082D7A"/>
    <w:rsid w:val="00083233"/>
    <w:rsid w:val="00083438"/>
    <w:rsid w:val="0008372B"/>
    <w:rsid w:val="000837C3"/>
    <w:rsid w:val="00085B9B"/>
    <w:rsid w:val="00085C27"/>
    <w:rsid w:val="00086C86"/>
    <w:rsid w:val="00086DE6"/>
    <w:rsid w:val="000879E6"/>
    <w:rsid w:val="00090404"/>
    <w:rsid w:val="00090BDD"/>
    <w:rsid w:val="00090D49"/>
    <w:rsid w:val="00091312"/>
    <w:rsid w:val="00092092"/>
    <w:rsid w:val="00092345"/>
    <w:rsid w:val="000924F2"/>
    <w:rsid w:val="00092A07"/>
    <w:rsid w:val="00092BB4"/>
    <w:rsid w:val="000930C0"/>
    <w:rsid w:val="00093AF8"/>
    <w:rsid w:val="00097477"/>
    <w:rsid w:val="0009767E"/>
    <w:rsid w:val="000977E1"/>
    <w:rsid w:val="00097C9B"/>
    <w:rsid w:val="00097E4C"/>
    <w:rsid w:val="000A3200"/>
    <w:rsid w:val="000A3F74"/>
    <w:rsid w:val="000A40AA"/>
    <w:rsid w:val="000A4A80"/>
    <w:rsid w:val="000A5C61"/>
    <w:rsid w:val="000A7137"/>
    <w:rsid w:val="000A7BDA"/>
    <w:rsid w:val="000A7D56"/>
    <w:rsid w:val="000B0901"/>
    <w:rsid w:val="000B18B0"/>
    <w:rsid w:val="000B1BD6"/>
    <w:rsid w:val="000B25B5"/>
    <w:rsid w:val="000B32C9"/>
    <w:rsid w:val="000B482C"/>
    <w:rsid w:val="000B4E19"/>
    <w:rsid w:val="000B5392"/>
    <w:rsid w:val="000B570F"/>
    <w:rsid w:val="000B6387"/>
    <w:rsid w:val="000B7720"/>
    <w:rsid w:val="000B77F6"/>
    <w:rsid w:val="000C03F1"/>
    <w:rsid w:val="000C2A24"/>
    <w:rsid w:val="000C3C29"/>
    <w:rsid w:val="000C3F14"/>
    <w:rsid w:val="000C604E"/>
    <w:rsid w:val="000C7CF3"/>
    <w:rsid w:val="000D0512"/>
    <w:rsid w:val="000D1471"/>
    <w:rsid w:val="000D21C2"/>
    <w:rsid w:val="000D427E"/>
    <w:rsid w:val="000D46A5"/>
    <w:rsid w:val="000D5B6B"/>
    <w:rsid w:val="000D5EAF"/>
    <w:rsid w:val="000D685C"/>
    <w:rsid w:val="000D752E"/>
    <w:rsid w:val="000E072A"/>
    <w:rsid w:val="000E1B2E"/>
    <w:rsid w:val="000E1E03"/>
    <w:rsid w:val="000E2EE9"/>
    <w:rsid w:val="000E3031"/>
    <w:rsid w:val="000E33F8"/>
    <w:rsid w:val="000E4548"/>
    <w:rsid w:val="000E5A40"/>
    <w:rsid w:val="000E6CE6"/>
    <w:rsid w:val="000E755D"/>
    <w:rsid w:val="000F0369"/>
    <w:rsid w:val="000F08D4"/>
    <w:rsid w:val="000F1FDB"/>
    <w:rsid w:val="000F293E"/>
    <w:rsid w:val="000F2DF7"/>
    <w:rsid w:val="000F341D"/>
    <w:rsid w:val="000F35B6"/>
    <w:rsid w:val="000F38F6"/>
    <w:rsid w:val="000F4F33"/>
    <w:rsid w:val="000F5F9C"/>
    <w:rsid w:val="000F5FBD"/>
    <w:rsid w:val="000F737A"/>
    <w:rsid w:val="000F7871"/>
    <w:rsid w:val="000F7BAD"/>
    <w:rsid w:val="000F7E2E"/>
    <w:rsid w:val="0010162B"/>
    <w:rsid w:val="00101A48"/>
    <w:rsid w:val="00102186"/>
    <w:rsid w:val="00104B7B"/>
    <w:rsid w:val="001052A2"/>
    <w:rsid w:val="0010778E"/>
    <w:rsid w:val="0011132F"/>
    <w:rsid w:val="00111E23"/>
    <w:rsid w:val="0011357F"/>
    <w:rsid w:val="00113FDB"/>
    <w:rsid w:val="00114D08"/>
    <w:rsid w:val="00114F95"/>
    <w:rsid w:val="00115AE1"/>
    <w:rsid w:val="00115F34"/>
    <w:rsid w:val="00116107"/>
    <w:rsid w:val="00117242"/>
    <w:rsid w:val="001173E6"/>
    <w:rsid w:val="001203C3"/>
    <w:rsid w:val="0012125D"/>
    <w:rsid w:val="001230A3"/>
    <w:rsid w:val="0012311F"/>
    <w:rsid w:val="00123410"/>
    <w:rsid w:val="00123D49"/>
    <w:rsid w:val="00123F99"/>
    <w:rsid w:val="0012513B"/>
    <w:rsid w:val="00125B6F"/>
    <w:rsid w:val="001264BE"/>
    <w:rsid w:val="001267AF"/>
    <w:rsid w:val="00126C79"/>
    <w:rsid w:val="00126D89"/>
    <w:rsid w:val="00127E3D"/>
    <w:rsid w:val="0013049E"/>
    <w:rsid w:val="001312E7"/>
    <w:rsid w:val="00133199"/>
    <w:rsid w:val="001331FF"/>
    <w:rsid w:val="0013342E"/>
    <w:rsid w:val="00135A78"/>
    <w:rsid w:val="001363C3"/>
    <w:rsid w:val="00136CC8"/>
    <w:rsid w:val="001372EA"/>
    <w:rsid w:val="00137E7B"/>
    <w:rsid w:val="001407FD"/>
    <w:rsid w:val="00140D52"/>
    <w:rsid w:val="00140F0B"/>
    <w:rsid w:val="00140F75"/>
    <w:rsid w:val="001418D0"/>
    <w:rsid w:val="00141E41"/>
    <w:rsid w:val="00142D99"/>
    <w:rsid w:val="00143498"/>
    <w:rsid w:val="001449FD"/>
    <w:rsid w:val="0014699E"/>
    <w:rsid w:val="00147714"/>
    <w:rsid w:val="00147BB9"/>
    <w:rsid w:val="00147FFB"/>
    <w:rsid w:val="00151C8C"/>
    <w:rsid w:val="001521DE"/>
    <w:rsid w:val="00152ED8"/>
    <w:rsid w:val="0015330F"/>
    <w:rsid w:val="00153380"/>
    <w:rsid w:val="00153A8D"/>
    <w:rsid w:val="00153B79"/>
    <w:rsid w:val="001543F5"/>
    <w:rsid w:val="0015441D"/>
    <w:rsid w:val="001549E3"/>
    <w:rsid w:val="00154E34"/>
    <w:rsid w:val="00155A39"/>
    <w:rsid w:val="0015647A"/>
    <w:rsid w:val="001605AF"/>
    <w:rsid w:val="00160C54"/>
    <w:rsid w:val="00160D57"/>
    <w:rsid w:val="001610EC"/>
    <w:rsid w:val="00163A53"/>
    <w:rsid w:val="00163E7D"/>
    <w:rsid w:val="00163F0B"/>
    <w:rsid w:val="0016578E"/>
    <w:rsid w:val="00166602"/>
    <w:rsid w:val="0016677F"/>
    <w:rsid w:val="001667E5"/>
    <w:rsid w:val="00166CF5"/>
    <w:rsid w:val="00167B85"/>
    <w:rsid w:val="001700CA"/>
    <w:rsid w:val="00170E5F"/>
    <w:rsid w:val="00170F39"/>
    <w:rsid w:val="0017147E"/>
    <w:rsid w:val="00171604"/>
    <w:rsid w:val="00171C5F"/>
    <w:rsid w:val="00171CB3"/>
    <w:rsid w:val="00174713"/>
    <w:rsid w:val="00174CFF"/>
    <w:rsid w:val="00175A67"/>
    <w:rsid w:val="00175EB6"/>
    <w:rsid w:val="00176D91"/>
    <w:rsid w:val="0017786D"/>
    <w:rsid w:val="00177DD0"/>
    <w:rsid w:val="001817B4"/>
    <w:rsid w:val="00181FAC"/>
    <w:rsid w:val="00182C80"/>
    <w:rsid w:val="00182E6F"/>
    <w:rsid w:val="00183041"/>
    <w:rsid w:val="0018355D"/>
    <w:rsid w:val="0018403D"/>
    <w:rsid w:val="00185075"/>
    <w:rsid w:val="001874CF"/>
    <w:rsid w:val="00187881"/>
    <w:rsid w:val="001900C5"/>
    <w:rsid w:val="00190501"/>
    <w:rsid w:val="001905B7"/>
    <w:rsid w:val="00190864"/>
    <w:rsid w:val="001910E7"/>
    <w:rsid w:val="00191719"/>
    <w:rsid w:val="00192B13"/>
    <w:rsid w:val="001931B0"/>
    <w:rsid w:val="00193FD3"/>
    <w:rsid w:val="00194255"/>
    <w:rsid w:val="001945FE"/>
    <w:rsid w:val="001947F1"/>
    <w:rsid w:val="0019589C"/>
    <w:rsid w:val="0019748B"/>
    <w:rsid w:val="001974D1"/>
    <w:rsid w:val="001976AC"/>
    <w:rsid w:val="001A0271"/>
    <w:rsid w:val="001A16BD"/>
    <w:rsid w:val="001A16CA"/>
    <w:rsid w:val="001A3EE5"/>
    <w:rsid w:val="001A5635"/>
    <w:rsid w:val="001A613D"/>
    <w:rsid w:val="001A6450"/>
    <w:rsid w:val="001A65FD"/>
    <w:rsid w:val="001A6E26"/>
    <w:rsid w:val="001A7CD6"/>
    <w:rsid w:val="001B01C4"/>
    <w:rsid w:val="001B01E2"/>
    <w:rsid w:val="001B051C"/>
    <w:rsid w:val="001B0826"/>
    <w:rsid w:val="001B0A25"/>
    <w:rsid w:val="001B0CBC"/>
    <w:rsid w:val="001B1473"/>
    <w:rsid w:val="001B1C8E"/>
    <w:rsid w:val="001B2137"/>
    <w:rsid w:val="001B29AF"/>
    <w:rsid w:val="001B2A88"/>
    <w:rsid w:val="001B4A43"/>
    <w:rsid w:val="001B52E9"/>
    <w:rsid w:val="001C185C"/>
    <w:rsid w:val="001C43B3"/>
    <w:rsid w:val="001C5198"/>
    <w:rsid w:val="001C7A23"/>
    <w:rsid w:val="001D1A59"/>
    <w:rsid w:val="001D279B"/>
    <w:rsid w:val="001D28A6"/>
    <w:rsid w:val="001D37BA"/>
    <w:rsid w:val="001D3864"/>
    <w:rsid w:val="001D3C3D"/>
    <w:rsid w:val="001D564E"/>
    <w:rsid w:val="001D5E31"/>
    <w:rsid w:val="001D5FEF"/>
    <w:rsid w:val="001D61E5"/>
    <w:rsid w:val="001D7005"/>
    <w:rsid w:val="001D72C4"/>
    <w:rsid w:val="001D796B"/>
    <w:rsid w:val="001D7CE4"/>
    <w:rsid w:val="001E00CF"/>
    <w:rsid w:val="001E045A"/>
    <w:rsid w:val="001E07F1"/>
    <w:rsid w:val="001E0AF8"/>
    <w:rsid w:val="001E1054"/>
    <w:rsid w:val="001E134D"/>
    <w:rsid w:val="001E17E8"/>
    <w:rsid w:val="001E254D"/>
    <w:rsid w:val="001E2C85"/>
    <w:rsid w:val="001E2E67"/>
    <w:rsid w:val="001E6706"/>
    <w:rsid w:val="001E775E"/>
    <w:rsid w:val="001E7830"/>
    <w:rsid w:val="001E7BE1"/>
    <w:rsid w:val="001E7C01"/>
    <w:rsid w:val="001E7F37"/>
    <w:rsid w:val="001F17CC"/>
    <w:rsid w:val="001F19A5"/>
    <w:rsid w:val="001F1B17"/>
    <w:rsid w:val="001F2204"/>
    <w:rsid w:val="001F226D"/>
    <w:rsid w:val="001F22D7"/>
    <w:rsid w:val="001F2613"/>
    <w:rsid w:val="001F2754"/>
    <w:rsid w:val="001F3805"/>
    <w:rsid w:val="001F4A45"/>
    <w:rsid w:val="001F4ED3"/>
    <w:rsid w:val="001F51DF"/>
    <w:rsid w:val="001F5D68"/>
    <w:rsid w:val="001F6999"/>
    <w:rsid w:val="001F6C6B"/>
    <w:rsid w:val="002014F7"/>
    <w:rsid w:val="002019C1"/>
    <w:rsid w:val="00202C07"/>
    <w:rsid w:val="00204835"/>
    <w:rsid w:val="00204B1A"/>
    <w:rsid w:val="00206D88"/>
    <w:rsid w:val="00207701"/>
    <w:rsid w:val="002077EE"/>
    <w:rsid w:val="002102E2"/>
    <w:rsid w:val="00210805"/>
    <w:rsid w:val="00211E41"/>
    <w:rsid w:val="00211E94"/>
    <w:rsid w:val="002128E5"/>
    <w:rsid w:val="00212A8C"/>
    <w:rsid w:val="00212D8B"/>
    <w:rsid w:val="00212EF4"/>
    <w:rsid w:val="00213FCC"/>
    <w:rsid w:val="002146BF"/>
    <w:rsid w:val="0021546C"/>
    <w:rsid w:val="002157BA"/>
    <w:rsid w:val="00216049"/>
    <w:rsid w:val="00216490"/>
    <w:rsid w:val="002175EC"/>
    <w:rsid w:val="0021763D"/>
    <w:rsid w:val="00220395"/>
    <w:rsid w:val="00220A6E"/>
    <w:rsid w:val="00221D67"/>
    <w:rsid w:val="0022260F"/>
    <w:rsid w:val="002226A4"/>
    <w:rsid w:val="00222F11"/>
    <w:rsid w:val="0022390A"/>
    <w:rsid w:val="00223BC6"/>
    <w:rsid w:val="00224CF6"/>
    <w:rsid w:val="00225EDB"/>
    <w:rsid w:val="0022702E"/>
    <w:rsid w:val="00230C18"/>
    <w:rsid w:val="00230DD6"/>
    <w:rsid w:val="0023178F"/>
    <w:rsid w:val="00231D6E"/>
    <w:rsid w:val="00231F8F"/>
    <w:rsid w:val="00232497"/>
    <w:rsid w:val="00232EE7"/>
    <w:rsid w:val="00233555"/>
    <w:rsid w:val="00233A16"/>
    <w:rsid w:val="00233C63"/>
    <w:rsid w:val="00234654"/>
    <w:rsid w:val="002358AE"/>
    <w:rsid w:val="00240042"/>
    <w:rsid w:val="002406B2"/>
    <w:rsid w:val="00240D0F"/>
    <w:rsid w:val="00242AED"/>
    <w:rsid w:val="00242C7F"/>
    <w:rsid w:val="00243225"/>
    <w:rsid w:val="0024328E"/>
    <w:rsid w:val="00244FE3"/>
    <w:rsid w:val="002450A6"/>
    <w:rsid w:val="0024646E"/>
    <w:rsid w:val="00246584"/>
    <w:rsid w:val="002475AE"/>
    <w:rsid w:val="002518C4"/>
    <w:rsid w:val="00251E74"/>
    <w:rsid w:val="00252664"/>
    <w:rsid w:val="00253122"/>
    <w:rsid w:val="002541D4"/>
    <w:rsid w:val="00254FE3"/>
    <w:rsid w:val="00257C78"/>
    <w:rsid w:val="00257E89"/>
    <w:rsid w:val="00260257"/>
    <w:rsid w:val="00261340"/>
    <w:rsid w:val="00261667"/>
    <w:rsid w:val="0026177A"/>
    <w:rsid w:val="00261AAA"/>
    <w:rsid w:val="00262D50"/>
    <w:rsid w:val="002637D0"/>
    <w:rsid w:val="00264715"/>
    <w:rsid w:val="002647E2"/>
    <w:rsid w:val="00264BC1"/>
    <w:rsid w:val="002650E3"/>
    <w:rsid w:val="002653D8"/>
    <w:rsid w:val="00266CC6"/>
    <w:rsid w:val="002700BA"/>
    <w:rsid w:val="002702DC"/>
    <w:rsid w:val="00271FE2"/>
    <w:rsid w:val="002726D7"/>
    <w:rsid w:val="002753A6"/>
    <w:rsid w:val="00275D33"/>
    <w:rsid w:val="00275FC8"/>
    <w:rsid w:val="002772BE"/>
    <w:rsid w:val="002776EE"/>
    <w:rsid w:val="00280154"/>
    <w:rsid w:val="00280D00"/>
    <w:rsid w:val="00280D67"/>
    <w:rsid w:val="00280FB7"/>
    <w:rsid w:val="00282816"/>
    <w:rsid w:val="0028330A"/>
    <w:rsid w:val="00283700"/>
    <w:rsid w:val="00283744"/>
    <w:rsid w:val="002838D0"/>
    <w:rsid w:val="0028643D"/>
    <w:rsid w:val="0028666A"/>
    <w:rsid w:val="00287FBB"/>
    <w:rsid w:val="002901D7"/>
    <w:rsid w:val="002904CF"/>
    <w:rsid w:val="00290732"/>
    <w:rsid w:val="0029164B"/>
    <w:rsid w:val="00291748"/>
    <w:rsid w:val="002917EC"/>
    <w:rsid w:val="00291D70"/>
    <w:rsid w:val="00291F07"/>
    <w:rsid w:val="00292419"/>
    <w:rsid w:val="0029262F"/>
    <w:rsid w:val="00293339"/>
    <w:rsid w:val="00296158"/>
    <w:rsid w:val="0029616D"/>
    <w:rsid w:val="002969C1"/>
    <w:rsid w:val="002974D5"/>
    <w:rsid w:val="002A0433"/>
    <w:rsid w:val="002A0AB1"/>
    <w:rsid w:val="002A17C5"/>
    <w:rsid w:val="002A1821"/>
    <w:rsid w:val="002A1CD9"/>
    <w:rsid w:val="002A1D4A"/>
    <w:rsid w:val="002A1D7F"/>
    <w:rsid w:val="002A2093"/>
    <w:rsid w:val="002A2145"/>
    <w:rsid w:val="002A2344"/>
    <w:rsid w:val="002A2D42"/>
    <w:rsid w:val="002A307F"/>
    <w:rsid w:val="002A314E"/>
    <w:rsid w:val="002A35DE"/>
    <w:rsid w:val="002A3DC8"/>
    <w:rsid w:val="002A4186"/>
    <w:rsid w:val="002A4276"/>
    <w:rsid w:val="002A7683"/>
    <w:rsid w:val="002A793D"/>
    <w:rsid w:val="002B0308"/>
    <w:rsid w:val="002B05FD"/>
    <w:rsid w:val="002B17EE"/>
    <w:rsid w:val="002B2BDB"/>
    <w:rsid w:val="002B4603"/>
    <w:rsid w:val="002B54FC"/>
    <w:rsid w:val="002B6520"/>
    <w:rsid w:val="002B7124"/>
    <w:rsid w:val="002B73CB"/>
    <w:rsid w:val="002B76CC"/>
    <w:rsid w:val="002B7B61"/>
    <w:rsid w:val="002C0350"/>
    <w:rsid w:val="002C112F"/>
    <w:rsid w:val="002C1B35"/>
    <w:rsid w:val="002C1F57"/>
    <w:rsid w:val="002C1FEA"/>
    <w:rsid w:val="002C2128"/>
    <w:rsid w:val="002C3035"/>
    <w:rsid w:val="002C325E"/>
    <w:rsid w:val="002C436C"/>
    <w:rsid w:val="002C514A"/>
    <w:rsid w:val="002C5F18"/>
    <w:rsid w:val="002C701C"/>
    <w:rsid w:val="002C7282"/>
    <w:rsid w:val="002C7A4B"/>
    <w:rsid w:val="002D0A7A"/>
    <w:rsid w:val="002D0F6E"/>
    <w:rsid w:val="002D119B"/>
    <w:rsid w:val="002D1554"/>
    <w:rsid w:val="002D1AB8"/>
    <w:rsid w:val="002D3480"/>
    <w:rsid w:val="002D3B19"/>
    <w:rsid w:val="002D4363"/>
    <w:rsid w:val="002D48C2"/>
    <w:rsid w:val="002D53DC"/>
    <w:rsid w:val="002D5AEB"/>
    <w:rsid w:val="002D6BC3"/>
    <w:rsid w:val="002E056F"/>
    <w:rsid w:val="002E0FC5"/>
    <w:rsid w:val="002E1C82"/>
    <w:rsid w:val="002E34A7"/>
    <w:rsid w:val="002E4325"/>
    <w:rsid w:val="002E635B"/>
    <w:rsid w:val="002E6870"/>
    <w:rsid w:val="002E69C9"/>
    <w:rsid w:val="002E799A"/>
    <w:rsid w:val="002E7AF8"/>
    <w:rsid w:val="002E7CDD"/>
    <w:rsid w:val="002F0434"/>
    <w:rsid w:val="002F0CA7"/>
    <w:rsid w:val="002F12B0"/>
    <w:rsid w:val="002F12CB"/>
    <w:rsid w:val="002F1B0B"/>
    <w:rsid w:val="002F28AC"/>
    <w:rsid w:val="002F28C2"/>
    <w:rsid w:val="002F369D"/>
    <w:rsid w:val="002F3BDA"/>
    <w:rsid w:val="002F3D8A"/>
    <w:rsid w:val="002F3FE9"/>
    <w:rsid w:val="002F4769"/>
    <w:rsid w:val="002F53BF"/>
    <w:rsid w:val="002F6A43"/>
    <w:rsid w:val="002F7154"/>
    <w:rsid w:val="002F7C7F"/>
    <w:rsid w:val="00300409"/>
    <w:rsid w:val="0030101D"/>
    <w:rsid w:val="00301D53"/>
    <w:rsid w:val="00302BA6"/>
    <w:rsid w:val="003031C7"/>
    <w:rsid w:val="003033F7"/>
    <w:rsid w:val="00303703"/>
    <w:rsid w:val="00304388"/>
    <w:rsid w:val="00304396"/>
    <w:rsid w:val="003045D4"/>
    <w:rsid w:val="00304662"/>
    <w:rsid w:val="003047F9"/>
    <w:rsid w:val="00304FE8"/>
    <w:rsid w:val="00305953"/>
    <w:rsid w:val="00305B1E"/>
    <w:rsid w:val="00305B5E"/>
    <w:rsid w:val="003061C3"/>
    <w:rsid w:val="003067C2"/>
    <w:rsid w:val="00306A1B"/>
    <w:rsid w:val="00306C63"/>
    <w:rsid w:val="0030769D"/>
    <w:rsid w:val="00312544"/>
    <w:rsid w:val="00314B23"/>
    <w:rsid w:val="00315180"/>
    <w:rsid w:val="00317A61"/>
    <w:rsid w:val="003238EF"/>
    <w:rsid w:val="0032439D"/>
    <w:rsid w:val="003253EF"/>
    <w:rsid w:val="00325FC0"/>
    <w:rsid w:val="003261B4"/>
    <w:rsid w:val="00326313"/>
    <w:rsid w:val="003268E8"/>
    <w:rsid w:val="00327BE1"/>
    <w:rsid w:val="003316E5"/>
    <w:rsid w:val="00331C0E"/>
    <w:rsid w:val="00331EDB"/>
    <w:rsid w:val="00334FD9"/>
    <w:rsid w:val="0033520A"/>
    <w:rsid w:val="00335F78"/>
    <w:rsid w:val="00336AA0"/>
    <w:rsid w:val="00336C9C"/>
    <w:rsid w:val="00337076"/>
    <w:rsid w:val="003416F0"/>
    <w:rsid w:val="00341F64"/>
    <w:rsid w:val="00342D18"/>
    <w:rsid w:val="00342E5A"/>
    <w:rsid w:val="00343EA5"/>
    <w:rsid w:val="00344498"/>
    <w:rsid w:val="0034462A"/>
    <w:rsid w:val="00344E1D"/>
    <w:rsid w:val="00345156"/>
    <w:rsid w:val="00346061"/>
    <w:rsid w:val="0034680D"/>
    <w:rsid w:val="00346A9A"/>
    <w:rsid w:val="00351459"/>
    <w:rsid w:val="003516AB"/>
    <w:rsid w:val="003523D9"/>
    <w:rsid w:val="0035369F"/>
    <w:rsid w:val="00353EA5"/>
    <w:rsid w:val="003543DE"/>
    <w:rsid w:val="00354BB4"/>
    <w:rsid w:val="00355771"/>
    <w:rsid w:val="0035602E"/>
    <w:rsid w:val="00356692"/>
    <w:rsid w:val="00357927"/>
    <w:rsid w:val="00360854"/>
    <w:rsid w:val="00361B61"/>
    <w:rsid w:val="0036274F"/>
    <w:rsid w:val="00363710"/>
    <w:rsid w:val="003648F2"/>
    <w:rsid w:val="00364A02"/>
    <w:rsid w:val="00365829"/>
    <w:rsid w:val="00365984"/>
    <w:rsid w:val="003659CA"/>
    <w:rsid w:val="00365F69"/>
    <w:rsid w:val="00367D7A"/>
    <w:rsid w:val="00370556"/>
    <w:rsid w:val="00370CF3"/>
    <w:rsid w:val="00370DCE"/>
    <w:rsid w:val="00371313"/>
    <w:rsid w:val="00371A6D"/>
    <w:rsid w:val="0037268A"/>
    <w:rsid w:val="00372E91"/>
    <w:rsid w:val="00374066"/>
    <w:rsid w:val="00374713"/>
    <w:rsid w:val="00374EA8"/>
    <w:rsid w:val="003765CB"/>
    <w:rsid w:val="00376666"/>
    <w:rsid w:val="00376706"/>
    <w:rsid w:val="00377B53"/>
    <w:rsid w:val="0038039F"/>
    <w:rsid w:val="00380DBA"/>
    <w:rsid w:val="003810C1"/>
    <w:rsid w:val="00381A98"/>
    <w:rsid w:val="003827D7"/>
    <w:rsid w:val="00382F88"/>
    <w:rsid w:val="0038313F"/>
    <w:rsid w:val="003838D1"/>
    <w:rsid w:val="00384701"/>
    <w:rsid w:val="00385AF1"/>
    <w:rsid w:val="003861EA"/>
    <w:rsid w:val="00386232"/>
    <w:rsid w:val="0038624C"/>
    <w:rsid w:val="003864E1"/>
    <w:rsid w:val="00387AEB"/>
    <w:rsid w:val="003902C8"/>
    <w:rsid w:val="00395026"/>
    <w:rsid w:val="00395AB3"/>
    <w:rsid w:val="003966F1"/>
    <w:rsid w:val="00397563"/>
    <w:rsid w:val="003A03EA"/>
    <w:rsid w:val="003A0E04"/>
    <w:rsid w:val="003A1384"/>
    <w:rsid w:val="003A267F"/>
    <w:rsid w:val="003A2FD3"/>
    <w:rsid w:val="003A384B"/>
    <w:rsid w:val="003A40AE"/>
    <w:rsid w:val="003A45A8"/>
    <w:rsid w:val="003A7D49"/>
    <w:rsid w:val="003A7EB5"/>
    <w:rsid w:val="003B07C3"/>
    <w:rsid w:val="003B0F52"/>
    <w:rsid w:val="003B1FBC"/>
    <w:rsid w:val="003B24B5"/>
    <w:rsid w:val="003B39CD"/>
    <w:rsid w:val="003B4A01"/>
    <w:rsid w:val="003B6DF9"/>
    <w:rsid w:val="003B6FC6"/>
    <w:rsid w:val="003B75B9"/>
    <w:rsid w:val="003B7B6A"/>
    <w:rsid w:val="003B7CE5"/>
    <w:rsid w:val="003C2C82"/>
    <w:rsid w:val="003C376B"/>
    <w:rsid w:val="003C414B"/>
    <w:rsid w:val="003C5B7B"/>
    <w:rsid w:val="003C69CA"/>
    <w:rsid w:val="003C7AF3"/>
    <w:rsid w:val="003C7B24"/>
    <w:rsid w:val="003D0E00"/>
    <w:rsid w:val="003D2C5F"/>
    <w:rsid w:val="003D350D"/>
    <w:rsid w:val="003D367C"/>
    <w:rsid w:val="003D539E"/>
    <w:rsid w:val="003D6167"/>
    <w:rsid w:val="003E0409"/>
    <w:rsid w:val="003E152B"/>
    <w:rsid w:val="003E2002"/>
    <w:rsid w:val="003E31B0"/>
    <w:rsid w:val="003E4955"/>
    <w:rsid w:val="003E6525"/>
    <w:rsid w:val="003E6C62"/>
    <w:rsid w:val="003E7B9F"/>
    <w:rsid w:val="003F0FBD"/>
    <w:rsid w:val="003F1455"/>
    <w:rsid w:val="003F270F"/>
    <w:rsid w:val="003F3611"/>
    <w:rsid w:val="003F38C2"/>
    <w:rsid w:val="003F3B8B"/>
    <w:rsid w:val="003F4233"/>
    <w:rsid w:val="003F4E66"/>
    <w:rsid w:val="003F67C1"/>
    <w:rsid w:val="003F6A65"/>
    <w:rsid w:val="003F6B68"/>
    <w:rsid w:val="003F6D0E"/>
    <w:rsid w:val="003F7031"/>
    <w:rsid w:val="003F7B6D"/>
    <w:rsid w:val="00401D5D"/>
    <w:rsid w:val="00404BDF"/>
    <w:rsid w:val="00406E11"/>
    <w:rsid w:val="00407207"/>
    <w:rsid w:val="0040763B"/>
    <w:rsid w:val="00407E5B"/>
    <w:rsid w:val="00410B2F"/>
    <w:rsid w:val="00412412"/>
    <w:rsid w:val="00412C84"/>
    <w:rsid w:val="0041386B"/>
    <w:rsid w:val="00413B38"/>
    <w:rsid w:val="0041497B"/>
    <w:rsid w:val="00414B78"/>
    <w:rsid w:val="0041503E"/>
    <w:rsid w:val="00415A3D"/>
    <w:rsid w:val="00415C61"/>
    <w:rsid w:val="0041695E"/>
    <w:rsid w:val="004205B7"/>
    <w:rsid w:val="00420EE9"/>
    <w:rsid w:val="00421488"/>
    <w:rsid w:val="00421D9D"/>
    <w:rsid w:val="0042237A"/>
    <w:rsid w:val="00422784"/>
    <w:rsid w:val="00423DAA"/>
    <w:rsid w:val="004242EA"/>
    <w:rsid w:val="00424D94"/>
    <w:rsid w:val="004251C7"/>
    <w:rsid w:val="004253BC"/>
    <w:rsid w:val="00426F00"/>
    <w:rsid w:val="0043002B"/>
    <w:rsid w:val="004306E5"/>
    <w:rsid w:val="004312B7"/>
    <w:rsid w:val="00432620"/>
    <w:rsid w:val="0043299B"/>
    <w:rsid w:val="00432CB2"/>
    <w:rsid w:val="00433118"/>
    <w:rsid w:val="0043319F"/>
    <w:rsid w:val="004336EC"/>
    <w:rsid w:val="00433B94"/>
    <w:rsid w:val="00433C14"/>
    <w:rsid w:val="004350AE"/>
    <w:rsid w:val="0043569A"/>
    <w:rsid w:val="00435787"/>
    <w:rsid w:val="004363A1"/>
    <w:rsid w:val="00436BC2"/>
    <w:rsid w:val="0043735F"/>
    <w:rsid w:val="004374DF"/>
    <w:rsid w:val="0043768D"/>
    <w:rsid w:val="00437A70"/>
    <w:rsid w:val="0044040E"/>
    <w:rsid w:val="004406F0"/>
    <w:rsid w:val="00441259"/>
    <w:rsid w:val="00441301"/>
    <w:rsid w:val="00441A53"/>
    <w:rsid w:val="00441DE5"/>
    <w:rsid w:val="00442B59"/>
    <w:rsid w:val="00443271"/>
    <w:rsid w:val="0044391C"/>
    <w:rsid w:val="00444188"/>
    <w:rsid w:val="00444B29"/>
    <w:rsid w:val="0044550F"/>
    <w:rsid w:val="00446BE1"/>
    <w:rsid w:val="00446F46"/>
    <w:rsid w:val="00447086"/>
    <w:rsid w:val="00450858"/>
    <w:rsid w:val="0045277A"/>
    <w:rsid w:val="00453CDA"/>
    <w:rsid w:val="00453CFA"/>
    <w:rsid w:val="00453D8D"/>
    <w:rsid w:val="00454325"/>
    <w:rsid w:val="004545C2"/>
    <w:rsid w:val="0045466A"/>
    <w:rsid w:val="00455047"/>
    <w:rsid w:val="004551C4"/>
    <w:rsid w:val="00456F58"/>
    <w:rsid w:val="00456FF5"/>
    <w:rsid w:val="004574FB"/>
    <w:rsid w:val="00461113"/>
    <w:rsid w:val="004613C4"/>
    <w:rsid w:val="00461453"/>
    <w:rsid w:val="004616CD"/>
    <w:rsid w:val="0046188A"/>
    <w:rsid w:val="004620FF"/>
    <w:rsid w:val="004622E1"/>
    <w:rsid w:val="00462C8D"/>
    <w:rsid w:val="00463024"/>
    <w:rsid w:val="004637C5"/>
    <w:rsid w:val="00464324"/>
    <w:rsid w:val="004652B8"/>
    <w:rsid w:val="00465C30"/>
    <w:rsid w:val="00465C94"/>
    <w:rsid w:val="00465F4E"/>
    <w:rsid w:val="00470E32"/>
    <w:rsid w:val="004712F0"/>
    <w:rsid w:val="0047183F"/>
    <w:rsid w:val="00472455"/>
    <w:rsid w:val="00472684"/>
    <w:rsid w:val="0047297A"/>
    <w:rsid w:val="00472A64"/>
    <w:rsid w:val="0047381C"/>
    <w:rsid w:val="00474A13"/>
    <w:rsid w:val="00475AB8"/>
    <w:rsid w:val="00475B1C"/>
    <w:rsid w:val="00475E94"/>
    <w:rsid w:val="00476506"/>
    <w:rsid w:val="00476532"/>
    <w:rsid w:val="004773A9"/>
    <w:rsid w:val="00480240"/>
    <w:rsid w:val="004804F3"/>
    <w:rsid w:val="00480F78"/>
    <w:rsid w:val="004811FE"/>
    <w:rsid w:val="004816F3"/>
    <w:rsid w:val="004817CA"/>
    <w:rsid w:val="0048395B"/>
    <w:rsid w:val="00483E92"/>
    <w:rsid w:val="00483F0F"/>
    <w:rsid w:val="0048450A"/>
    <w:rsid w:val="00484B46"/>
    <w:rsid w:val="0048523A"/>
    <w:rsid w:val="00485DCD"/>
    <w:rsid w:val="00486B43"/>
    <w:rsid w:val="00486D7A"/>
    <w:rsid w:val="00487790"/>
    <w:rsid w:val="00487C86"/>
    <w:rsid w:val="00491028"/>
    <w:rsid w:val="00491B37"/>
    <w:rsid w:val="00491D30"/>
    <w:rsid w:val="0049269D"/>
    <w:rsid w:val="00492D7F"/>
    <w:rsid w:val="0049343E"/>
    <w:rsid w:val="004935E3"/>
    <w:rsid w:val="0049491E"/>
    <w:rsid w:val="004954F6"/>
    <w:rsid w:val="004955E7"/>
    <w:rsid w:val="00495F92"/>
    <w:rsid w:val="00497A12"/>
    <w:rsid w:val="004A0207"/>
    <w:rsid w:val="004A02A2"/>
    <w:rsid w:val="004A0726"/>
    <w:rsid w:val="004A0831"/>
    <w:rsid w:val="004A0CEA"/>
    <w:rsid w:val="004A0EED"/>
    <w:rsid w:val="004A126A"/>
    <w:rsid w:val="004A15E9"/>
    <w:rsid w:val="004A16D7"/>
    <w:rsid w:val="004A1FA9"/>
    <w:rsid w:val="004A268A"/>
    <w:rsid w:val="004A2E70"/>
    <w:rsid w:val="004A32DA"/>
    <w:rsid w:val="004A4267"/>
    <w:rsid w:val="004A4896"/>
    <w:rsid w:val="004A4A25"/>
    <w:rsid w:val="004A51C3"/>
    <w:rsid w:val="004A5FFC"/>
    <w:rsid w:val="004A63FD"/>
    <w:rsid w:val="004A6489"/>
    <w:rsid w:val="004A6BAD"/>
    <w:rsid w:val="004A6CD1"/>
    <w:rsid w:val="004A7A7F"/>
    <w:rsid w:val="004A7DB1"/>
    <w:rsid w:val="004B1DF7"/>
    <w:rsid w:val="004B27C5"/>
    <w:rsid w:val="004B2957"/>
    <w:rsid w:val="004B38EB"/>
    <w:rsid w:val="004B463E"/>
    <w:rsid w:val="004B489A"/>
    <w:rsid w:val="004B49B3"/>
    <w:rsid w:val="004B587A"/>
    <w:rsid w:val="004B6A70"/>
    <w:rsid w:val="004B72CC"/>
    <w:rsid w:val="004B7E28"/>
    <w:rsid w:val="004C0063"/>
    <w:rsid w:val="004C01C0"/>
    <w:rsid w:val="004C0238"/>
    <w:rsid w:val="004C064F"/>
    <w:rsid w:val="004C0CFE"/>
    <w:rsid w:val="004C104E"/>
    <w:rsid w:val="004C17C3"/>
    <w:rsid w:val="004C21AB"/>
    <w:rsid w:val="004C2D62"/>
    <w:rsid w:val="004C3DCF"/>
    <w:rsid w:val="004C3ECE"/>
    <w:rsid w:val="004C4179"/>
    <w:rsid w:val="004C5065"/>
    <w:rsid w:val="004C60C6"/>
    <w:rsid w:val="004C6119"/>
    <w:rsid w:val="004C7B5A"/>
    <w:rsid w:val="004C7F3B"/>
    <w:rsid w:val="004D11F4"/>
    <w:rsid w:val="004D1585"/>
    <w:rsid w:val="004D2572"/>
    <w:rsid w:val="004D25AB"/>
    <w:rsid w:val="004D25C6"/>
    <w:rsid w:val="004D2F25"/>
    <w:rsid w:val="004D31B3"/>
    <w:rsid w:val="004D4CDE"/>
    <w:rsid w:val="004D4FC7"/>
    <w:rsid w:val="004D547D"/>
    <w:rsid w:val="004D5765"/>
    <w:rsid w:val="004D59ED"/>
    <w:rsid w:val="004E17B6"/>
    <w:rsid w:val="004E1CB5"/>
    <w:rsid w:val="004E2021"/>
    <w:rsid w:val="004E2DFD"/>
    <w:rsid w:val="004E527E"/>
    <w:rsid w:val="004E5EAA"/>
    <w:rsid w:val="004E64B7"/>
    <w:rsid w:val="004E6C4F"/>
    <w:rsid w:val="004E6C83"/>
    <w:rsid w:val="004F000E"/>
    <w:rsid w:val="004F0AFA"/>
    <w:rsid w:val="004F2658"/>
    <w:rsid w:val="004F2AA8"/>
    <w:rsid w:val="004F2AB4"/>
    <w:rsid w:val="004F2FB3"/>
    <w:rsid w:val="004F30AC"/>
    <w:rsid w:val="004F37CD"/>
    <w:rsid w:val="004F3E86"/>
    <w:rsid w:val="004F4115"/>
    <w:rsid w:val="004F4AE4"/>
    <w:rsid w:val="004F5515"/>
    <w:rsid w:val="004F561C"/>
    <w:rsid w:val="004F58D9"/>
    <w:rsid w:val="004F70EC"/>
    <w:rsid w:val="00500B69"/>
    <w:rsid w:val="005014B4"/>
    <w:rsid w:val="00501E8D"/>
    <w:rsid w:val="005022D8"/>
    <w:rsid w:val="0050250A"/>
    <w:rsid w:val="0050287A"/>
    <w:rsid w:val="005028E5"/>
    <w:rsid w:val="0050369D"/>
    <w:rsid w:val="00504CE6"/>
    <w:rsid w:val="00506854"/>
    <w:rsid w:val="005079BB"/>
    <w:rsid w:val="00507B84"/>
    <w:rsid w:val="005104DC"/>
    <w:rsid w:val="00510D0A"/>
    <w:rsid w:val="00510DC4"/>
    <w:rsid w:val="00511011"/>
    <w:rsid w:val="00511323"/>
    <w:rsid w:val="00511ABA"/>
    <w:rsid w:val="00511CAB"/>
    <w:rsid w:val="00511D0B"/>
    <w:rsid w:val="00515D2B"/>
    <w:rsid w:val="005174EA"/>
    <w:rsid w:val="0052061B"/>
    <w:rsid w:val="00520B3E"/>
    <w:rsid w:val="00521D46"/>
    <w:rsid w:val="005226A1"/>
    <w:rsid w:val="00522EB4"/>
    <w:rsid w:val="005232EB"/>
    <w:rsid w:val="00523BCF"/>
    <w:rsid w:val="00525588"/>
    <w:rsid w:val="005276A0"/>
    <w:rsid w:val="00530821"/>
    <w:rsid w:val="00530DC5"/>
    <w:rsid w:val="00531AD2"/>
    <w:rsid w:val="00531BC2"/>
    <w:rsid w:val="00532E43"/>
    <w:rsid w:val="005336D2"/>
    <w:rsid w:val="0053473E"/>
    <w:rsid w:val="00534AA2"/>
    <w:rsid w:val="00534BF2"/>
    <w:rsid w:val="00534D75"/>
    <w:rsid w:val="00535204"/>
    <w:rsid w:val="00535232"/>
    <w:rsid w:val="00535314"/>
    <w:rsid w:val="00535677"/>
    <w:rsid w:val="00536840"/>
    <w:rsid w:val="00536995"/>
    <w:rsid w:val="005372A7"/>
    <w:rsid w:val="005376DB"/>
    <w:rsid w:val="005379B6"/>
    <w:rsid w:val="00540EBA"/>
    <w:rsid w:val="0054134B"/>
    <w:rsid w:val="00541C47"/>
    <w:rsid w:val="005422B1"/>
    <w:rsid w:val="00542B1C"/>
    <w:rsid w:val="00542D9E"/>
    <w:rsid w:val="00543CCD"/>
    <w:rsid w:val="00544452"/>
    <w:rsid w:val="005444FE"/>
    <w:rsid w:val="0054523B"/>
    <w:rsid w:val="0054548E"/>
    <w:rsid w:val="00545F08"/>
    <w:rsid w:val="00545F96"/>
    <w:rsid w:val="00546F95"/>
    <w:rsid w:val="0054744C"/>
    <w:rsid w:val="00550225"/>
    <w:rsid w:val="00550614"/>
    <w:rsid w:val="00550767"/>
    <w:rsid w:val="00550CFE"/>
    <w:rsid w:val="00550D27"/>
    <w:rsid w:val="00551F56"/>
    <w:rsid w:val="00551F85"/>
    <w:rsid w:val="00552495"/>
    <w:rsid w:val="00552777"/>
    <w:rsid w:val="00552DD5"/>
    <w:rsid w:val="00552F3C"/>
    <w:rsid w:val="00553C0D"/>
    <w:rsid w:val="00554756"/>
    <w:rsid w:val="005557BF"/>
    <w:rsid w:val="00555818"/>
    <w:rsid w:val="005559FE"/>
    <w:rsid w:val="005569DF"/>
    <w:rsid w:val="0055728E"/>
    <w:rsid w:val="00557684"/>
    <w:rsid w:val="005577DE"/>
    <w:rsid w:val="00561A88"/>
    <w:rsid w:val="00561E23"/>
    <w:rsid w:val="00563280"/>
    <w:rsid w:val="005644B8"/>
    <w:rsid w:val="00564541"/>
    <w:rsid w:val="00565EDF"/>
    <w:rsid w:val="0056608A"/>
    <w:rsid w:val="00566A2D"/>
    <w:rsid w:val="00567142"/>
    <w:rsid w:val="00567704"/>
    <w:rsid w:val="0056777E"/>
    <w:rsid w:val="00567AF9"/>
    <w:rsid w:val="00570D60"/>
    <w:rsid w:val="005717D8"/>
    <w:rsid w:val="005718AD"/>
    <w:rsid w:val="005723EC"/>
    <w:rsid w:val="0057293D"/>
    <w:rsid w:val="00575076"/>
    <w:rsid w:val="00575E86"/>
    <w:rsid w:val="00576723"/>
    <w:rsid w:val="00580C28"/>
    <w:rsid w:val="00581359"/>
    <w:rsid w:val="005825BD"/>
    <w:rsid w:val="00583E80"/>
    <w:rsid w:val="005869A2"/>
    <w:rsid w:val="00587CBB"/>
    <w:rsid w:val="00590159"/>
    <w:rsid w:val="0059079B"/>
    <w:rsid w:val="00590CA3"/>
    <w:rsid w:val="005922DB"/>
    <w:rsid w:val="0059297E"/>
    <w:rsid w:val="00593480"/>
    <w:rsid w:val="00593794"/>
    <w:rsid w:val="0059410B"/>
    <w:rsid w:val="00594143"/>
    <w:rsid w:val="005949E5"/>
    <w:rsid w:val="00594B07"/>
    <w:rsid w:val="00595C50"/>
    <w:rsid w:val="005973B8"/>
    <w:rsid w:val="00597B04"/>
    <w:rsid w:val="00597BB0"/>
    <w:rsid w:val="00597F4B"/>
    <w:rsid w:val="005A0663"/>
    <w:rsid w:val="005A09AE"/>
    <w:rsid w:val="005A1C15"/>
    <w:rsid w:val="005A2CBD"/>
    <w:rsid w:val="005A300C"/>
    <w:rsid w:val="005A3AA1"/>
    <w:rsid w:val="005A3D4F"/>
    <w:rsid w:val="005A3F1E"/>
    <w:rsid w:val="005A5C29"/>
    <w:rsid w:val="005A6EF0"/>
    <w:rsid w:val="005A7ECB"/>
    <w:rsid w:val="005B0B20"/>
    <w:rsid w:val="005B0C11"/>
    <w:rsid w:val="005B12B7"/>
    <w:rsid w:val="005B18E9"/>
    <w:rsid w:val="005B1B63"/>
    <w:rsid w:val="005B1C4B"/>
    <w:rsid w:val="005B212D"/>
    <w:rsid w:val="005B25A5"/>
    <w:rsid w:val="005B2748"/>
    <w:rsid w:val="005B2F09"/>
    <w:rsid w:val="005B30F6"/>
    <w:rsid w:val="005B3DD1"/>
    <w:rsid w:val="005B461D"/>
    <w:rsid w:val="005B5EBC"/>
    <w:rsid w:val="005B73C4"/>
    <w:rsid w:val="005B7586"/>
    <w:rsid w:val="005B7ABF"/>
    <w:rsid w:val="005C076B"/>
    <w:rsid w:val="005C0865"/>
    <w:rsid w:val="005C0C09"/>
    <w:rsid w:val="005C1E69"/>
    <w:rsid w:val="005C1F46"/>
    <w:rsid w:val="005C2666"/>
    <w:rsid w:val="005C2C0B"/>
    <w:rsid w:val="005C340E"/>
    <w:rsid w:val="005C3ED5"/>
    <w:rsid w:val="005C4423"/>
    <w:rsid w:val="005C477F"/>
    <w:rsid w:val="005C49FD"/>
    <w:rsid w:val="005C6F47"/>
    <w:rsid w:val="005C7409"/>
    <w:rsid w:val="005C7B7E"/>
    <w:rsid w:val="005D0DC7"/>
    <w:rsid w:val="005D127C"/>
    <w:rsid w:val="005D1779"/>
    <w:rsid w:val="005D201E"/>
    <w:rsid w:val="005D2926"/>
    <w:rsid w:val="005D3043"/>
    <w:rsid w:val="005D63B7"/>
    <w:rsid w:val="005D7654"/>
    <w:rsid w:val="005E11B3"/>
    <w:rsid w:val="005E17FE"/>
    <w:rsid w:val="005E1A19"/>
    <w:rsid w:val="005E2994"/>
    <w:rsid w:val="005E2B67"/>
    <w:rsid w:val="005E30B6"/>
    <w:rsid w:val="005E3A87"/>
    <w:rsid w:val="005E3C71"/>
    <w:rsid w:val="005E4F41"/>
    <w:rsid w:val="005E516F"/>
    <w:rsid w:val="005E6319"/>
    <w:rsid w:val="005E64EC"/>
    <w:rsid w:val="005E65B9"/>
    <w:rsid w:val="005E7335"/>
    <w:rsid w:val="005F0008"/>
    <w:rsid w:val="005F0F3A"/>
    <w:rsid w:val="005F18D3"/>
    <w:rsid w:val="005F1BA5"/>
    <w:rsid w:val="005F2B20"/>
    <w:rsid w:val="005F38D9"/>
    <w:rsid w:val="005F5565"/>
    <w:rsid w:val="005F735E"/>
    <w:rsid w:val="00600A43"/>
    <w:rsid w:val="00602260"/>
    <w:rsid w:val="0060235E"/>
    <w:rsid w:val="0060256E"/>
    <w:rsid w:val="0060292B"/>
    <w:rsid w:val="00603DA0"/>
    <w:rsid w:val="00604DD6"/>
    <w:rsid w:val="006050DC"/>
    <w:rsid w:val="00605309"/>
    <w:rsid w:val="00605DFA"/>
    <w:rsid w:val="00607503"/>
    <w:rsid w:val="006076D2"/>
    <w:rsid w:val="0061154F"/>
    <w:rsid w:val="00611D5D"/>
    <w:rsid w:val="006121AD"/>
    <w:rsid w:val="00613C34"/>
    <w:rsid w:val="00613FB7"/>
    <w:rsid w:val="006140E4"/>
    <w:rsid w:val="00614D33"/>
    <w:rsid w:val="00615281"/>
    <w:rsid w:val="00615765"/>
    <w:rsid w:val="0061617E"/>
    <w:rsid w:val="006168A6"/>
    <w:rsid w:val="006169CD"/>
    <w:rsid w:val="00616EE3"/>
    <w:rsid w:val="006170DE"/>
    <w:rsid w:val="006172DD"/>
    <w:rsid w:val="00617775"/>
    <w:rsid w:val="00617EC8"/>
    <w:rsid w:val="006218CC"/>
    <w:rsid w:val="00622552"/>
    <w:rsid w:val="006225DA"/>
    <w:rsid w:val="00622CA6"/>
    <w:rsid w:val="0062480C"/>
    <w:rsid w:val="006248D0"/>
    <w:rsid w:val="00625190"/>
    <w:rsid w:val="0062588F"/>
    <w:rsid w:val="00625948"/>
    <w:rsid w:val="006261E6"/>
    <w:rsid w:val="00627E54"/>
    <w:rsid w:val="00631591"/>
    <w:rsid w:val="00632FBD"/>
    <w:rsid w:val="00633CC0"/>
    <w:rsid w:val="0063507A"/>
    <w:rsid w:val="00637287"/>
    <w:rsid w:val="00640BB1"/>
    <w:rsid w:val="0064216A"/>
    <w:rsid w:val="0064292C"/>
    <w:rsid w:val="00644218"/>
    <w:rsid w:val="00644966"/>
    <w:rsid w:val="006453D7"/>
    <w:rsid w:val="0064586E"/>
    <w:rsid w:val="00645956"/>
    <w:rsid w:val="00645B7C"/>
    <w:rsid w:val="0064652C"/>
    <w:rsid w:val="00646546"/>
    <w:rsid w:val="00646BF2"/>
    <w:rsid w:val="00647137"/>
    <w:rsid w:val="00647C30"/>
    <w:rsid w:val="006505A1"/>
    <w:rsid w:val="006507D0"/>
    <w:rsid w:val="006509B1"/>
    <w:rsid w:val="00651094"/>
    <w:rsid w:val="00651999"/>
    <w:rsid w:val="0065326D"/>
    <w:rsid w:val="00653848"/>
    <w:rsid w:val="006546DA"/>
    <w:rsid w:val="00654E52"/>
    <w:rsid w:val="00654F07"/>
    <w:rsid w:val="00657E11"/>
    <w:rsid w:val="00660296"/>
    <w:rsid w:val="00660CA4"/>
    <w:rsid w:val="00661690"/>
    <w:rsid w:val="00661846"/>
    <w:rsid w:val="006625EE"/>
    <w:rsid w:val="006628D8"/>
    <w:rsid w:val="006638A8"/>
    <w:rsid w:val="00663ABB"/>
    <w:rsid w:val="00665188"/>
    <w:rsid w:val="006658EB"/>
    <w:rsid w:val="00665AE9"/>
    <w:rsid w:val="0066762E"/>
    <w:rsid w:val="006731D6"/>
    <w:rsid w:val="006744D1"/>
    <w:rsid w:val="0067598F"/>
    <w:rsid w:val="00675C22"/>
    <w:rsid w:val="006761F1"/>
    <w:rsid w:val="006764F5"/>
    <w:rsid w:val="00676A4F"/>
    <w:rsid w:val="00676C70"/>
    <w:rsid w:val="006770EA"/>
    <w:rsid w:val="00677420"/>
    <w:rsid w:val="00677B39"/>
    <w:rsid w:val="00681B47"/>
    <w:rsid w:val="00682AB0"/>
    <w:rsid w:val="00683167"/>
    <w:rsid w:val="00683207"/>
    <w:rsid w:val="006835DE"/>
    <w:rsid w:val="006850F1"/>
    <w:rsid w:val="00685413"/>
    <w:rsid w:val="006865B3"/>
    <w:rsid w:val="00686D13"/>
    <w:rsid w:val="00687037"/>
    <w:rsid w:val="0068779E"/>
    <w:rsid w:val="0069179B"/>
    <w:rsid w:val="006919A8"/>
    <w:rsid w:val="00692804"/>
    <w:rsid w:val="0069293B"/>
    <w:rsid w:val="00694C67"/>
    <w:rsid w:val="00694CCD"/>
    <w:rsid w:val="00695152"/>
    <w:rsid w:val="0069547C"/>
    <w:rsid w:val="00697387"/>
    <w:rsid w:val="006975FF"/>
    <w:rsid w:val="00697600"/>
    <w:rsid w:val="00697D16"/>
    <w:rsid w:val="006A0203"/>
    <w:rsid w:val="006A0496"/>
    <w:rsid w:val="006A0F92"/>
    <w:rsid w:val="006A1105"/>
    <w:rsid w:val="006A14C1"/>
    <w:rsid w:val="006A19B4"/>
    <w:rsid w:val="006A1CF9"/>
    <w:rsid w:val="006A1D40"/>
    <w:rsid w:val="006A1F78"/>
    <w:rsid w:val="006A25BC"/>
    <w:rsid w:val="006A2629"/>
    <w:rsid w:val="006A37A1"/>
    <w:rsid w:val="006A3951"/>
    <w:rsid w:val="006A3E21"/>
    <w:rsid w:val="006A4C4B"/>
    <w:rsid w:val="006A6641"/>
    <w:rsid w:val="006A72C8"/>
    <w:rsid w:val="006A750D"/>
    <w:rsid w:val="006A7FD2"/>
    <w:rsid w:val="006B1778"/>
    <w:rsid w:val="006B1E25"/>
    <w:rsid w:val="006B29FD"/>
    <w:rsid w:val="006B2CDE"/>
    <w:rsid w:val="006B3250"/>
    <w:rsid w:val="006B3F22"/>
    <w:rsid w:val="006B41B0"/>
    <w:rsid w:val="006B44BC"/>
    <w:rsid w:val="006B51BB"/>
    <w:rsid w:val="006B58B0"/>
    <w:rsid w:val="006B73DB"/>
    <w:rsid w:val="006B7B4E"/>
    <w:rsid w:val="006B7E3E"/>
    <w:rsid w:val="006C1545"/>
    <w:rsid w:val="006C21A9"/>
    <w:rsid w:val="006C264F"/>
    <w:rsid w:val="006C2ADF"/>
    <w:rsid w:val="006C2FA5"/>
    <w:rsid w:val="006C3686"/>
    <w:rsid w:val="006C3E3B"/>
    <w:rsid w:val="006C43E0"/>
    <w:rsid w:val="006C5C98"/>
    <w:rsid w:val="006C5DC3"/>
    <w:rsid w:val="006C697F"/>
    <w:rsid w:val="006C740D"/>
    <w:rsid w:val="006D0463"/>
    <w:rsid w:val="006D14FB"/>
    <w:rsid w:val="006D1ED4"/>
    <w:rsid w:val="006D237E"/>
    <w:rsid w:val="006D2B57"/>
    <w:rsid w:val="006D2DA5"/>
    <w:rsid w:val="006D3B16"/>
    <w:rsid w:val="006D4173"/>
    <w:rsid w:val="006D4232"/>
    <w:rsid w:val="006D5889"/>
    <w:rsid w:val="006D7166"/>
    <w:rsid w:val="006D72F5"/>
    <w:rsid w:val="006D7DCC"/>
    <w:rsid w:val="006E04EF"/>
    <w:rsid w:val="006E0627"/>
    <w:rsid w:val="006E0702"/>
    <w:rsid w:val="006E15E4"/>
    <w:rsid w:val="006E2C08"/>
    <w:rsid w:val="006E3240"/>
    <w:rsid w:val="006E362D"/>
    <w:rsid w:val="006E407E"/>
    <w:rsid w:val="006E43F7"/>
    <w:rsid w:val="006E49DA"/>
    <w:rsid w:val="006E4A5C"/>
    <w:rsid w:val="006E4EE7"/>
    <w:rsid w:val="006E55B5"/>
    <w:rsid w:val="006E55C5"/>
    <w:rsid w:val="006E69DF"/>
    <w:rsid w:val="006E6D9B"/>
    <w:rsid w:val="006E6EDC"/>
    <w:rsid w:val="006E7CC5"/>
    <w:rsid w:val="006F02B5"/>
    <w:rsid w:val="006F1B97"/>
    <w:rsid w:val="006F1E23"/>
    <w:rsid w:val="006F1FED"/>
    <w:rsid w:val="006F3643"/>
    <w:rsid w:val="006F396D"/>
    <w:rsid w:val="006F43D5"/>
    <w:rsid w:val="006F4D01"/>
    <w:rsid w:val="006F666B"/>
    <w:rsid w:val="006F6B2D"/>
    <w:rsid w:val="006F6CF7"/>
    <w:rsid w:val="006F7CEB"/>
    <w:rsid w:val="006F7E71"/>
    <w:rsid w:val="00700065"/>
    <w:rsid w:val="00700CEF"/>
    <w:rsid w:val="00702B6F"/>
    <w:rsid w:val="00703147"/>
    <w:rsid w:val="00705733"/>
    <w:rsid w:val="00705B7D"/>
    <w:rsid w:val="00706C6F"/>
    <w:rsid w:val="00707C4E"/>
    <w:rsid w:val="0071013B"/>
    <w:rsid w:val="007109CC"/>
    <w:rsid w:val="007121D2"/>
    <w:rsid w:val="007123FB"/>
    <w:rsid w:val="00715508"/>
    <w:rsid w:val="00716FF8"/>
    <w:rsid w:val="007171B0"/>
    <w:rsid w:val="00717AF5"/>
    <w:rsid w:val="0072133B"/>
    <w:rsid w:val="0072289B"/>
    <w:rsid w:val="00723034"/>
    <w:rsid w:val="00725829"/>
    <w:rsid w:val="00726753"/>
    <w:rsid w:val="00726EF4"/>
    <w:rsid w:val="00727051"/>
    <w:rsid w:val="007274E2"/>
    <w:rsid w:val="00727B67"/>
    <w:rsid w:val="00730871"/>
    <w:rsid w:val="00730D6A"/>
    <w:rsid w:val="007312D0"/>
    <w:rsid w:val="00731341"/>
    <w:rsid w:val="00731654"/>
    <w:rsid w:val="0073204E"/>
    <w:rsid w:val="00734175"/>
    <w:rsid w:val="007341CF"/>
    <w:rsid w:val="0073488E"/>
    <w:rsid w:val="0073497E"/>
    <w:rsid w:val="00735E87"/>
    <w:rsid w:val="00736C5C"/>
    <w:rsid w:val="00737E28"/>
    <w:rsid w:val="007404A3"/>
    <w:rsid w:val="007416D9"/>
    <w:rsid w:val="00741AEF"/>
    <w:rsid w:val="00741B5A"/>
    <w:rsid w:val="007421D3"/>
    <w:rsid w:val="007425E0"/>
    <w:rsid w:val="00742AE0"/>
    <w:rsid w:val="00743476"/>
    <w:rsid w:val="00743D6E"/>
    <w:rsid w:val="0074462A"/>
    <w:rsid w:val="007448F2"/>
    <w:rsid w:val="00745323"/>
    <w:rsid w:val="007469D6"/>
    <w:rsid w:val="00746F24"/>
    <w:rsid w:val="00747571"/>
    <w:rsid w:val="00747677"/>
    <w:rsid w:val="007479B5"/>
    <w:rsid w:val="00747A61"/>
    <w:rsid w:val="00750F01"/>
    <w:rsid w:val="00752926"/>
    <w:rsid w:val="00753508"/>
    <w:rsid w:val="0075369A"/>
    <w:rsid w:val="00753C76"/>
    <w:rsid w:val="007541C1"/>
    <w:rsid w:val="0075538D"/>
    <w:rsid w:val="00755728"/>
    <w:rsid w:val="00755CBD"/>
    <w:rsid w:val="0075717C"/>
    <w:rsid w:val="007573B3"/>
    <w:rsid w:val="0075760A"/>
    <w:rsid w:val="00757885"/>
    <w:rsid w:val="00760D26"/>
    <w:rsid w:val="00761504"/>
    <w:rsid w:val="00761583"/>
    <w:rsid w:val="00761907"/>
    <w:rsid w:val="00761A70"/>
    <w:rsid w:val="00762B9B"/>
    <w:rsid w:val="00764110"/>
    <w:rsid w:val="00764807"/>
    <w:rsid w:val="00765244"/>
    <w:rsid w:val="007655CA"/>
    <w:rsid w:val="007657E2"/>
    <w:rsid w:val="00765B60"/>
    <w:rsid w:val="007667A8"/>
    <w:rsid w:val="0076704C"/>
    <w:rsid w:val="00767413"/>
    <w:rsid w:val="00771504"/>
    <w:rsid w:val="00771CDD"/>
    <w:rsid w:val="007720C3"/>
    <w:rsid w:val="00772C97"/>
    <w:rsid w:val="00773021"/>
    <w:rsid w:val="00774940"/>
    <w:rsid w:val="007753DB"/>
    <w:rsid w:val="00777E21"/>
    <w:rsid w:val="00777E73"/>
    <w:rsid w:val="00780A53"/>
    <w:rsid w:val="00780D22"/>
    <w:rsid w:val="0078131C"/>
    <w:rsid w:val="00782D99"/>
    <w:rsid w:val="0078312B"/>
    <w:rsid w:val="00783361"/>
    <w:rsid w:val="00783570"/>
    <w:rsid w:val="0078400E"/>
    <w:rsid w:val="0078414F"/>
    <w:rsid w:val="007842C5"/>
    <w:rsid w:val="00784E64"/>
    <w:rsid w:val="00784F75"/>
    <w:rsid w:val="00785069"/>
    <w:rsid w:val="00785B5B"/>
    <w:rsid w:val="00787B23"/>
    <w:rsid w:val="00787BC4"/>
    <w:rsid w:val="00790C6A"/>
    <w:rsid w:val="00791988"/>
    <w:rsid w:val="00792997"/>
    <w:rsid w:val="00792AC3"/>
    <w:rsid w:val="007930AF"/>
    <w:rsid w:val="0079364C"/>
    <w:rsid w:val="007941E4"/>
    <w:rsid w:val="00794B50"/>
    <w:rsid w:val="00795020"/>
    <w:rsid w:val="007957C8"/>
    <w:rsid w:val="00796B78"/>
    <w:rsid w:val="007A101C"/>
    <w:rsid w:val="007A255C"/>
    <w:rsid w:val="007A3533"/>
    <w:rsid w:val="007A35E9"/>
    <w:rsid w:val="007A5038"/>
    <w:rsid w:val="007A5562"/>
    <w:rsid w:val="007A58FA"/>
    <w:rsid w:val="007A64EB"/>
    <w:rsid w:val="007A6B61"/>
    <w:rsid w:val="007A7EC5"/>
    <w:rsid w:val="007B037D"/>
    <w:rsid w:val="007B07C8"/>
    <w:rsid w:val="007B09EA"/>
    <w:rsid w:val="007B14EE"/>
    <w:rsid w:val="007B1A59"/>
    <w:rsid w:val="007B1D58"/>
    <w:rsid w:val="007B437A"/>
    <w:rsid w:val="007B497E"/>
    <w:rsid w:val="007B5882"/>
    <w:rsid w:val="007B5CDA"/>
    <w:rsid w:val="007B67E7"/>
    <w:rsid w:val="007B6A18"/>
    <w:rsid w:val="007B7441"/>
    <w:rsid w:val="007B7804"/>
    <w:rsid w:val="007C005F"/>
    <w:rsid w:val="007C0677"/>
    <w:rsid w:val="007C0F1C"/>
    <w:rsid w:val="007C1809"/>
    <w:rsid w:val="007C2073"/>
    <w:rsid w:val="007C22AB"/>
    <w:rsid w:val="007C2356"/>
    <w:rsid w:val="007C26FC"/>
    <w:rsid w:val="007C2C9E"/>
    <w:rsid w:val="007C33FA"/>
    <w:rsid w:val="007C43CD"/>
    <w:rsid w:val="007C464D"/>
    <w:rsid w:val="007C470A"/>
    <w:rsid w:val="007C4D6D"/>
    <w:rsid w:val="007C5ACA"/>
    <w:rsid w:val="007C641B"/>
    <w:rsid w:val="007D0056"/>
    <w:rsid w:val="007D171E"/>
    <w:rsid w:val="007D1A8D"/>
    <w:rsid w:val="007D1FA8"/>
    <w:rsid w:val="007D28FE"/>
    <w:rsid w:val="007D2B56"/>
    <w:rsid w:val="007D3BE8"/>
    <w:rsid w:val="007D424A"/>
    <w:rsid w:val="007D4456"/>
    <w:rsid w:val="007D5961"/>
    <w:rsid w:val="007D667B"/>
    <w:rsid w:val="007D707B"/>
    <w:rsid w:val="007E0207"/>
    <w:rsid w:val="007E0321"/>
    <w:rsid w:val="007E0615"/>
    <w:rsid w:val="007E0942"/>
    <w:rsid w:val="007E19D8"/>
    <w:rsid w:val="007E1DEC"/>
    <w:rsid w:val="007E26C0"/>
    <w:rsid w:val="007E57FD"/>
    <w:rsid w:val="007E6A6A"/>
    <w:rsid w:val="007E6F02"/>
    <w:rsid w:val="007E7617"/>
    <w:rsid w:val="007F0710"/>
    <w:rsid w:val="007F2513"/>
    <w:rsid w:val="007F25E5"/>
    <w:rsid w:val="007F31F1"/>
    <w:rsid w:val="007F4F5A"/>
    <w:rsid w:val="007F5610"/>
    <w:rsid w:val="007F5A71"/>
    <w:rsid w:val="007F5E4B"/>
    <w:rsid w:val="007F61EC"/>
    <w:rsid w:val="00800A45"/>
    <w:rsid w:val="008014DB"/>
    <w:rsid w:val="00802DA6"/>
    <w:rsid w:val="00803270"/>
    <w:rsid w:val="00803A61"/>
    <w:rsid w:val="00803D8F"/>
    <w:rsid w:val="0080435B"/>
    <w:rsid w:val="008064D6"/>
    <w:rsid w:val="00806F8C"/>
    <w:rsid w:val="00810225"/>
    <w:rsid w:val="00811BD0"/>
    <w:rsid w:val="00811FEB"/>
    <w:rsid w:val="008120D9"/>
    <w:rsid w:val="0081217E"/>
    <w:rsid w:val="00815AD1"/>
    <w:rsid w:val="008174D5"/>
    <w:rsid w:val="00817CE6"/>
    <w:rsid w:val="00817F1A"/>
    <w:rsid w:val="00821122"/>
    <w:rsid w:val="008223CB"/>
    <w:rsid w:val="00825638"/>
    <w:rsid w:val="0082587F"/>
    <w:rsid w:val="00826269"/>
    <w:rsid w:val="00826405"/>
    <w:rsid w:val="00827E98"/>
    <w:rsid w:val="00830B77"/>
    <w:rsid w:val="00831F10"/>
    <w:rsid w:val="00832C84"/>
    <w:rsid w:val="00833B35"/>
    <w:rsid w:val="00833EA4"/>
    <w:rsid w:val="008361B1"/>
    <w:rsid w:val="00836899"/>
    <w:rsid w:val="008378BC"/>
    <w:rsid w:val="00837CD9"/>
    <w:rsid w:val="008401B1"/>
    <w:rsid w:val="00841999"/>
    <w:rsid w:val="00842533"/>
    <w:rsid w:val="00843010"/>
    <w:rsid w:val="00843024"/>
    <w:rsid w:val="008433A3"/>
    <w:rsid w:val="008433C3"/>
    <w:rsid w:val="00843863"/>
    <w:rsid w:val="008469BE"/>
    <w:rsid w:val="008507DA"/>
    <w:rsid w:val="00851236"/>
    <w:rsid w:val="00851988"/>
    <w:rsid w:val="00851E71"/>
    <w:rsid w:val="00852CC5"/>
    <w:rsid w:val="00853A0D"/>
    <w:rsid w:val="00853B6B"/>
    <w:rsid w:val="00855111"/>
    <w:rsid w:val="00855866"/>
    <w:rsid w:val="00857462"/>
    <w:rsid w:val="00857487"/>
    <w:rsid w:val="00857EC1"/>
    <w:rsid w:val="00857EDC"/>
    <w:rsid w:val="0086008A"/>
    <w:rsid w:val="0086029C"/>
    <w:rsid w:val="00860534"/>
    <w:rsid w:val="00860C5D"/>
    <w:rsid w:val="00862513"/>
    <w:rsid w:val="008627DF"/>
    <w:rsid w:val="00862F17"/>
    <w:rsid w:val="0086312A"/>
    <w:rsid w:val="00864176"/>
    <w:rsid w:val="00864E43"/>
    <w:rsid w:val="008662F8"/>
    <w:rsid w:val="00866397"/>
    <w:rsid w:val="00866EF9"/>
    <w:rsid w:val="00867CD9"/>
    <w:rsid w:val="008702B9"/>
    <w:rsid w:val="008713EC"/>
    <w:rsid w:val="00873018"/>
    <w:rsid w:val="00873077"/>
    <w:rsid w:val="00873421"/>
    <w:rsid w:val="00873C18"/>
    <w:rsid w:val="00873E19"/>
    <w:rsid w:val="00874FD6"/>
    <w:rsid w:val="00875B8C"/>
    <w:rsid w:val="008770E5"/>
    <w:rsid w:val="008774DD"/>
    <w:rsid w:val="00877543"/>
    <w:rsid w:val="00877587"/>
    <w:rsid w:val="00881026"/>
    <w:rsid w:val="00881416"/>
    <w:rsid w:val="008822C5"/>
    <w:rsid w:val="008831E9"/>
    <w:rsid w:val="00883D26"/>
    <w:rsid w:val="00883E6E"/>
    <w:rsid w:val="00883ECE"/>
    <w:rsid w:val="008844E0"/>
    <w:rsid w:val="00884D69"/>
    <w:rsid w:val="0088527C"/>
    <w:rsid w:val="00885341"/>
    <w:rsid w:val="00885515"/>
    <w:rsid w:val="0088556F"/>
    <w:rsid w:val="0088563A"/>
    <w:rsid w:val="00886723"/>
    <w:rsid w:val="00886C0A"/>
    <w:rsid w:val="00886C2C"/>
    <w:rsid w:val="00890755"/>
    <w:rsid w:val="008908A0"/>
    <w:rsid w:val="00891073"/>
    <w:rsid w:val="008911BD"/>
    <w:rsid w:val="00891212"/>
    <w:rsid w:val="00891360"/>
    <w:rsid w:val="0089147E"/>
    <w:rsid w:val="00892D8D"/>
    <w:rsid w:val="008931D2"/>
    <w:rsid w:val="00894066"/>
    <w:rsid w:val="0089423F"/>
    <w:rsid w:val="00894A83"/>
    <w:rsid w:val="008951C5"/>
    <w:rsid w:val="00895295"/>
    <w:rsid w:val="008952F2"/>
    <w:rsid w:val="00895557"/>
    <w:rsid w:val="0089718B"/>
    <w:rsid w:val="00897C6F"/>
    <w:rsid w:val="008A0F69"/>
    <w:rsid w:val="008A1832"/>
    <w:rsid w:val="008A1D0B"/>
    <w:rsid w:val="008A3BA0"/>
    <w:rsid w:val="008A4F47"/>
    <w:rsid w:val="008A53B2"/>
    <w:rsid w:val="008A67A7"/>
    <w:rsid w:val="008A6AAC"/>
    <w:rsid w:val="008A7968"/>
    <w:rsid w:val="008B360E"/>
    <w:rsid w:val="008B3A08"/>
    <w:rsid w:val="008B3BD2"/>
    <w:rsid w:val="008B5A51"/>
    <w:rsid w:val="008B5D0E"/>
    <w:rsid w:val="008B60A0"/>
    <w:rsid w:val="008B713D"/>
    <w:rsid w:val="008B74F5"/>
    <w:rsid w:val="008C0362"/>
    <w:rsid w:val="008C0A3E"/>
    <w:rsid w:val="008C0F03"/>
    <w:rsid w:val="008C117D"/>
    <w:rsid w:val="008C2575"/>
    <w:rsid w:val="008C2815"/>
    <w:rsid w:val="008C2F14"/>
    <w:rsid w:val="008C306D"/>
    <w:rsid w:val="008C3FBB"/>
    <w:rsid w:val="008C40EA"/>
    <w:rsid w:val="008C5BEB"/>
    <w:rsid w:val="008C65EF"/>
    <w:rsid w:val="008C667F"/>
    <w:rsid w:val="008C6BE7"/>
    <w:rsid w:val="008C7087"/>
    <w:rsid w:val="008C7F77"/>
    <w:rsid w:val="008D0913"/>
    <w:rsid w:val="008D0A37"/>
    <w:rsid w:val="008D1372"/>
    <w:rsid w:val="008D1CA0"/>
    <w:rsid w:val="008D1E91"/>
    <w:rsid w:val="008D3B0A"/>
    <w:rsid w:val="008D3D53"/>
    <w:rsid w:val="008D46D4"/>
    <w:rsid w:val="008D47B4"/>
    <w:rsid w:val="008D5539"/>
    <w:rsid w:val="008D59FC"/>
    <w:rsid w:val="008D5C25"/>
    <w:rsid w:val="008D6743"/>
    <w:rsid w:val="008D7053"/>
    <w:rsid w:val="008D73BF"/>
    <w:rsid w:val="008D7B13"/>
    <w:rsid w:val="008E15B5"/>
    <w:rsid w:val="008E1A41"/>
    <w:rsid w:val="008E2361"/>
    <w:rsid w:val="008E3E79"/>
    <w:rsid w:val="008E3EEC"/>
    <w:rsid w:val="008E4195"/>
    <w:rsid w:val="008E4BA2"/>
    <w:rsid w:val="008E63AC"/>
    <w:rsid w:val="008F06A8"/>
    <w:rsid w:val="008F147F"/>
    <w:rsid w:val="008F2443"/>
    <w:rsid w:val="008F2647"/>
    <w:rsid w:val="008F2ECC"/>
    <w:rsid w:val="008F2F92"/>
    <w:rsid w:val="008F3528"/>
    <w:rsid w:val="008F3EB5"/>
    <w:rsid w:val="008F4CD7"/>
    <w:rsid w:val="008F66DC"/>
    <w:rsid w:val="008F681D"/>
    <w:rsid w:val="008F739C"/>
    <w:rsid w:val="008F7B36"/>
    <w:rsid w:val="009008CA"/>
    <w:rsid w:val="009009A4"/>
    <w:rsid w:val="00900B6D"/>
    <w:rsid w:val="00901D54"/>
    <w:rsid w:val="00902A20"/>
    <w:rsid w:val="00902C7C"/>
    <w:rsid w:val="009031B5"/>
    <w:rsid w:val="00903BB3"/>
    <w:rsid w:val="00903DBB"/>
    <w:rsid w:val="009042F3"/>
    <w:rsid w:val="00906D69"/>
    <w:rsid w:val="00910F64"/>
    <w:rsid w:val="009112D2"/>
    <w:rsid w:val="009117C5"/>
    <w:rsid w:val="00911A08"/>
    <w:rsid w:val="009134EA"/>
    <w:rsid w:val="0091350C"/>
    <w:rsid w:val="0091374D"/>
    <w:rsid w:val="0091605F"/>
    <w:rsid w:val="00916516"/>
    <w:rsid w:val="00917060"/>
    <w:rsid w:val="0092034B"/>
    <w:rsid w:val="009203A4"/>
    <w:rsid w:val="009203E3"/>
    <w:rsid w:val="009241C9"/>
    <w:rsid w:val="00924242"/>
    <w:rsid w:val="009258DE"/>
    <w:rsid w:val="00926D5C"/>
    <w:rsid w:val="009274C4"/>
    <w:rsid w:val="009278D6"/>
    <w:rsid w:val="0093030D"/>
    <w:rsid w:val="009315EC"/>
    <w:rsid w:val="00932DCE"/>
    <w:rsid w:val="00932F84"/>
    <w:rsid w:val="0093312A"/>
    <w:rsid w:val="0093598D"/>
    <w:rsid w:val="00935B98"/>
    <w:rsid w:val="00937CA8"/>
    <w:rsid w:val="00937D4B"/>
    <w:rsid w:val="009403F8"/>
    <w:rsid w:val="00940AF9"/>
    <w:rsid w:val="0094130C"/>
    <w:rsid w:val="00942A48"/>
    <w:rsid w:val="00942F84"/>
    <w:rsid w:val="00944309"/>
    <w:rsid w:val="009445CA"/>
    <w:rsid w:val="00944F2F"/>
    <w:rsid w:val="009456D1"/>
    <w:rsid w:val="00945709"/>
    <w:rsid w:val="00945F84"/>
    <w:rsid w:val="00946C31"/>
    <w:rsid w:val="00947118"/>
    <w:rsid w:val="00950B6F"/>
    <w:rsid w:val="00951695"/>
    <w:rsid w:val="0095350D"/>
    <w:rsid w:val="00953FD5"/>
    <w:rsid w:val="00954CDE"/>
    <w:rsid w:val="009558BA"/>
    <w:rsid w:val="00955914"/>
    <w:rsid w:val="00955CBC"/>
    <w:rsid w:val="00955CC0"/>
    <w:rsid w:val="00960D58"/>
    <w:rsid w:val="009616F7"/>
    <w:rsid w:val="009628B6"/>
    <w:rsid w:val="00962C6F"/>
    <w:rsid w:val="00962E80"/>
    <w:rsid w:val="00963C0D"/>
    <w:rsid w:val="009641A1"/>
    <w:rsid w:val="0096487D"/>
    <w:rsid w:val="00964BFF"/>
    <w:rsid w:val="00965999"/>
    <w:rsid w:val="00965ACE"/>
    <w:rsid w:val="00965B4D"/>
    <w:rsid w:val="00967452"/>
    <w:rsid w:val="00967B46"/>
    <w:rsid w:val="00967B89"/>
    <w:rsid w:val="0097194F"/>
    <w:rsid w:val="00974EB6"/>
    <w:rsid w:val="00974F0E"/>
    <w:rsid w:val="009752C2"/>
    <w:rsid w:val="00975716"/>
    <w:rsid w:val="00975749"/>
    <w:rsid w:val="009764BF"/>
    <w:rsid w:val="009765BA"/>
    <w:rsid w:val="00977EBB"/>
    <w:rsid w:val="00981841"/>
    <w:rsid w:val="00982237"/>
    <w:rsid w:val="00983D7F"/>
    <w:rsid w:val="00984106"/>
    <w:rsid w:val="009848BA"/>
    <w:rsid w:val="00984DB4"/>
    <w:rsid w:val="00984E67"/>
    <w:rsid w:val="009854EA"/>
    <w:rsid w:val="009856F0"/>
    <w:rsid w:val="00986139"/>
    <w:rsid w:val="00986393"/>
    <w:rsid w:val="0098710F"/>
    <w:rsid w:val="00987FC7"/>
    <w:rsid w:val="00990504"/>
    <w:rsid w:val="0099278E"/>
    <w:rsid w:val="00993F8C"/>
    <w:rsid w:val="00995FF4"/>
    <w:rsid w:val="009960CE"/>
    <w:rsid w:val="00996902"/>
    <w:rsid w:val="00996D70"/>
    <w:rsid w:val="009A079C"/>
    <w:rsid w:val="009A179A"/>
    <w:rsid w:val="009A1923"/>
    <w:rsid w:val="009A1CD6"/>
    <w:rsid w:val="009A2366"/>
    <w:rsid w:val="009A29A8"/>
    <w:rsid w:val="009A2C74"/>
    <w:rsid w:val="009A3170"/>
    <w:rsid w:val="009A3B18"/>
    <w:rsid w:val="009A414B"/>
    <w:rsid w:val="009A419B"/>
    <w:rsid w:val="009A41EA"/>
    <w:rsid w:val="009A5289"/>
    <w:rsid w:val="009A7169"/>
    <w:rsid w:val="009B09E5"/>
    <w:rsid w:val="009B0FDC"/>
    <w:rsid w:val="009B16FA"/>
    <w:rsid w:val="009B1E9B"/>
    <w:rsid w:val="009B22F2"/>
    <w:rsid w:val="009B2533"/>
    <w:rsid w:val="009B2EDD"/>
    <w:rsid w:val="009B2F5B"/>
    <w:rsid w:val="009B31EB"/>
    <w:rsid w:val="009B3F5A"/>
    <w:rsid w:val="009B4C7A"/>
    <w:rsid w:val="009B4F2C"/>
    <w:rsid w:val="009B552E"/>
    <w:rsid w:val="009B6447"/>
    <w:rsid w:val="009B6840"/>
    <w:rsid w:val="009B6D12"/>
    <w:rsid w:val="009B6D78"/>
    <w:rsid w:val="009B720D"/>
    <w:rsid w:val="009B7537"/>
    <w:rsid w:val="009B7FD6"/>
    <w:rsid w:val="009C0691"/>
    <w:rsid w:val="009C0A83"/>
    <w:rsid w:val="009C0FC1"/>
    <w:rsid w:val="009C19F1"/>
    <w:rsid w:val="009C3764"/>
    <w:rsid w:val="009C3985"/>
    <w:rsid w:val="009C4556"/>
    <w:rsid w:val="009C5C14"/>
    <w:rsid w:val="009C66E3"/>
    <w:rsid w:val="009C6DE3"/>
    <w:rsid w:val="009C70D7"/>
    <w:rsid w:val="009C7849"/>
    <w:rsid w:val="009C7AFE"/>
    <w:rsid w:val="009C7DE8"/>
    <w:rsid w:val="009D0118"/>
    <w:rsid w:val="009D0319"/>
    <w:rsid w:val="009D047D"/>
    <w:rsid w:val="009D05C4"/>
    <w:rsid w:val="009D0939"/>
    <w:rsid w:val="009D1074"/>
    <w:rsid w:val="009D11E2"/>
    <w:rsid w:val="009D266A"/>
    <w:rsid w:val="009D2EB0"/>
    <w:rsid w:val="009D4505"/>
    <w:rsid w:val="009D5212"/>
    <w:rsid w:val="009D7557"/>
    <w:rsid w:val="009E08C2"/>
    <w:rsid w:val="009E0FD3"/>
    <w:rsid w:val="009E1D11"/>
    <w:rsid w:val="009E2007"/>
    <w:rsid w:val="009E2211"/>
    <w:rsid w:val="009E242D"/>
    <w:rsid w:val="009E43EC"/>
    <w:rsid w:val="009E4802"/>
    <w:rsid w:val="009E4C46"/>
    <w:rsid w:val="009E5255"/>
    <w:rsid w:val="009E6109"/>
    <w:rsid w:val="009E6B50"/>
    <w:rsid w:val="009E717A"/>
    <w:rsid w:val="009E7ACB"/>
    <w:rsid w:val="009F00FF"/>
    <w:rsid w:val="009F0296"/>
    <w:rsid w:val="009F08C7"/>
    <w:rsid w:val="009F1EFD"/>
    <w:rsid w:val="009F60CB"/>
    <w:rsid w:val="009F6972"/>
    <w:rsid w:val="009F6AE7"/>
    <w:rsid w:val="009F747E"/>
    <w:rsid w:val="009F7687"/>
    <w:rsid w:val="009F7F23"/>
    <w:rsid w:val="00A00254"/>
    <w:rsid w:val="00A00E69"/>
    <w:rsid w:val="00A02F4F"/>
    <w:rsid w:val="00A03038"/>
    <w:rsid w:val="00A03186"/>
    <w:rsid w:val="00A04918"/>
    <w:rsid w:val="00A04C4B"/>
    <w:rsid w:val="00A052F6"/>
    <w:rsid w:val="00A062FF"/>
    <w:rsid w:val="00A06418"/>
    <w:rsid w:val="00A06A3F"/>
    <w:rsid w:val="00A06A77"/>
    <w:rsid w:val="00A07F4E"/>
    <w:rsid w:val="00A10021"/>
    <w:rsid w:val="00A1007A"/>
    <w:rsid w:val="00A1128E"/>
    <w:rsid w:val="00A12A5B"/>
    <w:rsid w:val="00A13424"/>
    <w:rsid w:val="00A13ACA"/>
    <w:rsid w:val="00A13C87"/>
    <w:rsid w:val="00A144D9"/>
    <w:rsid w:val="00A15377"/>
    <w:rsid w:val="00A15B5F"/>
    <w:rsid w:val="00A15F5E"/>
    <w:rsid w:val="00A17849"/>
    <w:rsid w:val="00A17BE4"/>
    <w:rsid w:val="00A232A6"/>
    <w:rsid w:val="00A23A0C"/>
    <w:rsid w:val="00A260F1"/>
    <w:rsid w:val="00A261F2"/>
    <w:rsid w:val="00A2747E"/>
    <w:rsid w:val="00A2768B"/>
    <w:rsid w:val="00A308ED"/>
    <w:rsid w:val="00A31AB7"/>
    <w:rsid w:val="00A31BDB"/>
    <w:rsid w:val="00A33472"/>
    <w:rsid w:val="00A33EC1"/>
    <w:rsid w:val="00A33F09"/>
    <w:rsid w:val="00A3505B"/>
    <w:rsid w:val="00A351F9"/>
    <w:rsid w:val="00A35904"/>
    <w:rsid w:val="00A35EC4"/>
    <w:rsid w:val="00A373C5"/>
    <w:rsid w:val="00A37BF9"/>
    <w:rsid w:val="00A40C01"/>
    <w:rsid w:val="00A412EE"/>
    <w:rsid w:val="00A418F9"/>
    <w:rsid w:val="00A41917"/>
    <w:rsid w:val="00A41B14"/>
    <w:rsid w:val="00A42F94"/>
    <w:rsid w:val="00A43680"/>
    <w:rsid w:val="00A44089"/>
    <w:rsid w:val="00A449EE"/>
    <w:rsid w:val="00A45C7E"/>
    <w:rsid w:val="00A46FC2"/>
    <w:rsid w:val="00A47218"/>
    <w:rsid w:val="00A50060"/>
    <w:rsid w:val="00A5076B"/>
    <w:rsid w:val="00A5184C"/>
    <w:rsid w:val="00A51ED1"/>
    <w:rsid w:val="00A52F61"/>
    <w:rsid w:val="00A53063"/>
    <w:rsid w:val="00A53712"/>
    <w:rsid w:val="00A53747"/>
    <w:rsid w:val="00A53965"/>
    <w:rsid w:val="00A5397C"/>
    <w:rsid w:val="00A53F02"/>
    <w:rsid w:val="00A56637"/>
    <w:rsid w:val="00A572AE"/>
    <w:rsid w:val="00A5756F"/>
    <w:rsid w:val="00A60911"/>
    <w:rsid w:val="00A60A2C"/>
    <w:rsid w:val="00A61080"/>
    <w:rsid w:val="00A62575"/>
    <w:rsid w:val="00A6295D"/>
    <w:rsid w:val="00A62B34"/>
    <w:rsid w:val="00A6492E"/>
    <w:rsid w:val="00A6545E"/>
    <w:rsid w:val="00A70095"/>
    <w:rsid w:val="00A70A34"/>
    <w:rsid w:val="00A71E43"/>
    <w:rsid w:val="00A7216A"/>
    <w:rsid w:val="00A72436"/>
    <w:rsid w:val="00A725CA"/>
    <w:rsid w:val="00A72FC3"/>
    <w:rsid w:val="00A739A5"/>
    <w:rsid w:val="00A73A3A"/>
    <w:rsid w:val="00A73C5D"/>
    <w:rsid w:val="00A73E08"/>
    <w:rsid w:val="00A74D2B"/>
    <w:rsid w:val="00A750D5"/>
    <w:rsid w:val="00A75B08"/>
    <w:rsid w:val="00A75F3E"/>
    <w:rsid w:val="00A77645"/>
    <w:rsid w:val="00A77CC4"/>
    <w:rsid w:val="00A80752"/>
    <w:rsid w:val="00A81A5B"/>
    <w:rsid w:val="00A81E77"/>
    <w:rsid w:val="00A81F5F"/>
    <w:rsid w:val="00A8215B"/>
    <w:rsid w:val="00A825D7"/>
    <w:rsid w:val="00A826EE"/>
    <w:rsid w:val="00A833BF"/>
    <w:rsid w:val="00A837EB"/>
    <w:rsid w:val="00A8490A"/>
    <w:rsid w:val="00A84B9F"/>
    <w:rsid w:val="00A84BF2"/>
    <w:rsid w:val="00A84FF9"/>
    <w:rsid w:val="00A850F6"/>
    <w:rsid w:val="00A853CD"/>
    <w:rsid w:val="00A8579B"/>
    <w:rsid w:val="00A859D1"/>
    <w:rsid w:val="00A862E9"/>
    <w:rsid w:val="00A866F1"/>
    <w:rsid w:val="00A8703B"/>
    <w:rsid w:val="00A87A42"/>
    <w:rsid w:val="00A90883"/>
    <w:rsid w:val="00A90FB5"/>
    <w:rsid w:val="00A91007"/>
    <w:rsid w:val="00A910B8"/>
    <w:rsid w:val="00A9136A"/>
    <w:rsid w:val="00A921F8"/>
    <w:rsid w:val="00A9239D"/>
    <w:rsid w:val="00A925A8"/>
    <w:rsid w:val="00A927F3"/>
    <w:rsid w:val="00A92A10"/>
    <w:rsid w:val="00A94E37"/>
    <w:rsid w:val="00A95DEE"/>
    <w:rsid w:val="00A96506"/>
    <w:rsid w:val="00A965E3"/>
    <w:rsid w:val="00A96777"/>
    <w:rsid w:val="00A9683D"/>
    <w:rsid w:val="00AA1636"/>
    <w:rsid w:val="00AA2DAD"/>
    <w:rsid w:val="00AA42B0"/>
    <w:rsid w:val="00AA4BE2"/>
    <w:rsid w:val="00AA6065"/>
    <w:rsid w:val="00AB085F"/>
    <w:rsid w:val="00AB118B"/>
    <w:rsid w:val="00AB1982"/>
    <w:rsid w:val="00AB1DCB"/>
    <w:rsid w:val="00AB1DE3"/>
    <w:rsid w:val="00AB2182"/>
    <w:rsid w:val="00AB2820"/>
    <w:rsid w:val="00AB29A2"/>
    <w:rsid w:val="00AB587D"/>
    <w:rsid w:val="00AB629E"/>
    <w:rsid w:val="00AB6962"/>
    <w:rsid w:val="00AB6C7C"/>
    <w:rsid w:val="00AB7033"/>
    <w:rsid w:val="00AB74A2"/>
    <w:rsid w:val="00AC0668"/>
    <w:rsid w:val="00AC09BC"/>
    <w:rsid w:val="00AC0FA5"/>
    <w:rsid w:val="00AC15F4"/>
    <w:rsid w:val="00AC24E8"/>
    <w:rsid w:val="00AC2B6D"/>
    <w:rsid w:val="00AC481B"/>
    <w:rsid w:val="00AC52D3"/>
    <w:rsid w:val="00AC58EB"/>
    <w:rsid w:val="00AC6038"/>
    <w:rsid w:val="00AC66BF"/>
    <w:rsid w:val="00AC6C28"/>
    <w:rsid w:val="00AC7401"/>
    <w:rsid w:val="00AC74D5"/>
    <w:rsid w:val="00AC7E09"/>
    <w:rsid w:val="00AD0386"/>
    <w:rsid w:val="00AD0E98"/>
    <w:rsid w:val="00AD0E9B"/>
    <w:rsid w:val="00AD16C0"/>
    <w:rsid w:val="00AD1999"/>
    <w:rsid w:val="00AD1EDB"/>
    <w:rsid w:val="00AD214B"/>
    <w:rsid w:val="00AD27EB"/>
    <w:rsid w:val="00AD2D2C"/>
    <w:rsid w:val="00AD2D97"/>
    <w:rsid w:val="00AD2EE4"/>
    <w:rsid w:val="00AD40F1"/>
    <w:rsid w:val="00AD4170"/>
    <w:rsid w:val="00AD4A97"/>
    <w:rsid w:val="00AE010F"/>
    <w:rsid w:val="00AE0795"/>
    <w:rsid w:val="00AE1952"/>
    <w:rsid w:val="00AE29D2"/>
    <w:rsid w:val="00AE30A3"/>
    <w:rsid w:val="00AE31A9"/>
    <w:rsid w:val="00AE3C7E"/>
    <w:rsid w:val="00AE3CF7"/>
    <w:rsid w:val="00AE4A62"/>
    <w:rsid w:val="00AE6057"/>
    <w:rsid w:val="00AE63EF"/>
    <w:rsid w:val="00AE6E4C"/>
    <w:rsid w:val="00AF1278"/>
    <w:rsid w:val="00AF1AC0"/>
    <w:rsid w:val="00AF1B11"/>
    <w:rsid w:val="00AF1D39"/>
    <w:rsid w:val="00AF1E98"/>
    <w:rsid w:val="00AF2A7C"/>
    <w:rsid w:val="00AF2F5A"/>
    <w:rsid w:val="00AF30C1"/>
    <w:rsid w:val="00AF34E7"/>
    <w:rsid w:val="00AF47D3"/>
    <w:rsid w:val="00AF53B4"/>
    <w:rsid w:val="00AF572D"/>
    <w:rsid w:val="00AF6017"/>
    <w:rsid w:val="00AF615F"/>
    <w:rsid w:val="00AF668D"/>
    <w:rsid w:val="00AF68C3"/>
    <w:rsid w:val="00AF7D1F"/>
    <w:rsid w:val="00AF7F84"/>
    <w:rsid w:val="00B016FE"/>
    <w:rsid w:val="00B02609"/>
    <w:rsid w:val="00B029BD"/>
    <w:rsid w:val="00B02C2D"/>
    <w:rsid w:val="00B0456C"/>
    <w:rsid w:val="00B05051"/>
    <w:rsid w:val="00B0690F"/>
    <w:rsid w:val="00B06CF9"/>
    <w:rsid w:val="00B06D35"/>
    <w:rsid w:val="00B078A5"/>
    <w:rsid w:val="00B07F37"/>
    <w:rsid w:val="00B10942"/>
    <w:rsid w:val="00B109C8"/>
    <w:rsid w:val="00B10AD3"/>
    <w:rsid w:val="00B110CA"/>
    <w:rsid w:val="00B117F9"/>
    <w:rsid w:val="00B11D74"/>
    <w:rsid w:val="00B120D7"/>
    <w:rsid w:val="00B12B41"/>
    <w:rsid w:val="00B14C18"/>
    <w:rsid w:val="00B1537F"/>
    <w:rsid w:val="00B158C9"/>
    <w:rsid w:val="00B1690B"/>
    <w:rsid w:val="00B172B5"/>
    <w:rsid w:val="00B1762B"/>
    <w:rsid w:val="00B17B7B"/>
    <w:rsid w:val="00B17D3B"/>
    <w:rsid w:val="00B200E0"/>
    <w:rsid w:val="00B2114D"/>
    <w:rsid w:val="00B21C5D"/>
    <w:rsid w:val="00B2212C"/>
    <w:rsid w:val="00B228E2"/>
    <w:rsid w:val="00B24094"/>
    <w:rsid w:val="00B25397"/>
    <w:rsid w:val="00B27404"/>
    <w:rsid w:val="00B279E4"/>
    <w:rsid w:val="00B30038"/>
    <w:rsid w:val="00B30694"/>
    <w:rsid w:val="00B30A66"/>
    <w:rsid w:val="00B31225"/>
    <w:rsid w:val="00B32505"/>
    <w:rsid w:val="00B32A05"/>
    <w:rsid w:val="00B32A2A"/>
    <w:rsid w:val="00B339FD"/>
    <w:rsid w:val="00B33AE2"/>
    <w:rsid w:val="00B33BAD"/>
    <w:rsid w:val="00B33BCB"/>
    <w:rsid w:val="00B344CC"/>
    <w:rsid w:val="00B346CE"/>
    <w:rsid w:val="00B35C42"/>
    <w:rsid w:val="00B362EA"/>
    <w:rsid w:val="00B364E5"/>
    <w:rsid w:val="00B3665A"/>
    <w:rsid w:val="00B368F6"/>
    <w:rsid w:val="00B36B52"/>
    <w:rsid w:val="00B3732F"/>
    <w:rsid w:val="00B377FB"/>
    <w:rsid w:val="00B37BE2"/>
    <w:rsid w:val="00B40AF6"/>
    <w:rsid w:val="00B42B46"/>
    <w:rsid w:val="00B4322E"/>
    <w:rsid w:val="00B432A8"/>
    <w:rsid w:val="00B4334B"/>
    <w:rsid w:val="00B44EA8"/>
    <w:rsid w:val="00B45BC9"/>
    <w:rsid w:val="00B46A5B"/>
    <w:rsid w:val="00B46BD2"/>
    <w:rsid w:val="00B477C5"/>
    <w:rsid w:val="00B5059B"/>
    <w:rsid w:val="00B51304"/>
    <w:rsid w:val="00B51732"/>
    <w:rsid w:val="00B51C59"/>
    <w:rsid w:val="00B521DA"/>
    <w:rsid w:val="00B526DF"/>
    <w:rsid w:val="00B5380F"/>
    <w:rsid w:val="00B5384A"/>
    <w:rsid w:val="00B558E3"/>
    <w:rsid w:val="00B56C6E"/>
    <w:rsid w:val="00B57C5B"/>
    <w:rsid w:val="00B6090B"/>
    <w:rsid w:val="00B6120A"/>
    <w:rsid w:val="00B636AE"/>
    <w:rsid w:val="00B636D9"/>
    <w:rsid w:val="00B6414E"/>
    <w:rsid w:val="00B65AFE"/>
    <w:rsid w:val="00B715C8"/>
    <w:rsid w:val="00B7163D"/>
    <w:rsid w:val="00B71E5D"/>
    <w:rsid w:val="00B7242C"/>
    <w:rsid w:val="00B73538"/>
    <w:rsid w:val="00B7360D"/>
    <w:rsid w:val="00B73D4C"/>
    <w:rsid w:val="00B7433C"/>
    <w:rsid w:val="00B747EE"/>
    <w:rsid w:val="00B75952"/>
    <w:rsid w:val="00B76BBF"/>
    <w:rsid w:val="00B77197"/>
    <w:rsid w:val="00B77249"/>
    <w:rsid w:val="00B77A0E"/>
    <w:rsid w:val="00B80D54"/>
    <w:rsid w:val="00B821E1"/>
    <w:rsid w:val="00B82F60"/>
    <w:rsid w:val="00B83C56"/>
    <w:rsid w:val="00B847E6"/>
    <w:rsid w:val="00B849F8"/>
    <w:rsid w:val="00B8700C"/>
    <w:rsid w:val="00B8709C"/>
    <w:rsid w:val="00B8755E"/>
    <w:rsid w:val="00B879CA"/>
    <w:rsid w:val="00B90A10"/>
    <w:rsid w:val="00B9135A"/>
    <w:rsid w:val="00B913FA"/>
    <w:rsid w:val="00B91D21"/>
    <w:rsid w:val="00B91E1C"/>
    <w:rsid w:val="00B91FB5"/>
    <w:rsid w:val="00B92230"/>
    <w:rsid w:val="00B92A6A"/>
    <w:rsid w:val="00B93345"/>
    <w:rsid w:val="00B93389"/>
    <w:rsid w:val="00B9404F"/>
    <w:rsid w:val="00B94E60"/>
    <w:rsid w:val="00B95606"/>
    <w:rsid w:val="00B9573B"/>
    <w:rsid w:val="00B95D1D"/>
    <w:rsid w:val="00B966F3"/>
    <w:rsid w:val="00B968C9"/>
    <w:rsid w:val="00B96B74"/>
    <w:rsid w:val="00B96BAA"/>
    <w:rsid w:val="00B96C29"/>
    <w:rsid w:val="00B9752F"/>
    <w:rsid w:val="00B978AF"/>
    <w:rsid w:val="00BA1372"/>
    <w:rsid w:val="00BA22D7"/>
    <w:rsid w:val="00BA30A7"/>
    <w:rsid w:val="00BA37CF"/>
    <w:rsid w:val="00BA437F"/>
    <w:rsid w:val="00BA5A88"/>
    <w:rsid w:val="00BA60F7"/>
    <w:rsid w:val="00BA6791"/>
    <w:rsid w:val="00BA6C3F"/>
    <w:rsid w:val="00BA730F"/>
    <w:rsid w:val="00BB01A2"/>
    <w:rsid w:val="00BB1988"/>
    <w:rsid w:val="00BB316F"/>
    <w:rsid w:val="00BB3FE3"/>
    <w:rsid w:val="00BB4476"/>
    <w:rsid w:val="00BB58E9"/>
    <w:rsid w:val="00BB6FBB"/>
    <w:rsid w:val="00BB7249"/>
    <w:rsid w:val="00BB757C"/>
    <w:rsid w:val="00BB7FEC"/>
    <w:rsid w:val="00BB851D"/>
    <w:rsid w:val="00BC261E"/>
    <w:rsid w:val="00BC2EC3"/>
    <w:rsid w:val="00BC3CAB"/>
    <w:rsid w:val="00BC463E"/>
    <w:rsid w:val="00BC523A"/>
    <w:rsid w:val="00BC589B"/>
    <w:rsid w:val="00BC5C52"/>
    <w:rsid w:val="00BC7745"/>
    <w:rsid w:val="00BC78C4"/>
    <w:rsid w:val="00BD1515"/>
    <w:rsid w:val="00BD2098"/>
    <w:rsid w:val="00BD3DCE"/>
    <w:rsid w:val="00BD3ED7"/>
    <w:rsid w:val="00BD5BC3"/>
    <w:rsid w:val="00BD5EB2"/>
    <w:rsid w:val="00BD6835"/>
    <w:rsid w:val="00BD6F3A"/>
    <w:rsid w:val="00BD741D"/>
    <w:rsid w:val="00BE0425"/>
    <w:rsid w:val="00BE0C5E"/>
    <w:rsid w:val="00BE16A2"/>
    <w:rsid w:val="00BE24DE"/>
    <w:rsid w:val="00BE393B"/>
    <w:rsid w:val="00BE41DA"/>
    <w:rsid w:val="00BE4783"/>
    <w:rsid w:val="00BE4879"/>
    <w:rsid w:val="00BE4A9A"/>
    <w:rsid w:val="00BE5256"/>
    <w:rsid w:val="00BE5551"/>
    <w:rsid w:val="00BE6697"/>
    <w:rsid w:val="00BE69C7"/>
    <w:rsid w:val="00BE6D99"/>
    <w:rsid w:val="00BE718A"/>
    <w:rsid w:val="00BE7286"/>
    <w:rsid w:val="00BF02E7"/>
    <w:rsid w:val="00BF08D1"/>
    <w:rsid w:val="00BF17D0"/>
    <w:rsid w:val="00BF2C45"/>
    <w:rsid w:val="00BF3827"/>
    <w:rsid w:val="00BF4A63"/>
    <w:rsid w:val="00BF5E0D"/>
    <w:rsid w:val="00BF706D"/>
    <w:rsid w:val="00C00520"/>
    <w:rsid w:val="00C00E22"/>
    <w:rsid w:val="00C00EE1"/>
    <w:rsid w:val="00C00EEC"/>
    <w:rsid w:val="00C011CB"/>
    <w:rsid w:val="00C01BEC"/>
    <w:rsid w:val="00C02A47"/>
    <w:rsid w:val="00C033C9"/>
    <w:rsid w:val="00C03442"/>
    <w:rsid w:val="00C039D2"/>
    <w:rsid w:val="00C0405B"/>
    <w:rsid w:val="00C04149"/>
    <w:rsid w:val="00C052EF"/>
    <w:rsid w:val="00C05A67"/>
    <w:rsid w:val="00C06868"/>
    <w:rsid w:val="00C068CA"/>
    <w:rsid w:val="00C1177C"/>
    <w:rsid w:val="00C12385"/>
    <w:rsid w:val="00C136AA"/>
    <w:rsid w:val="00C143E1"/>
    <w:rsid w:val="00C14593"/>
    <w:rsid w:val="00C14669"/>
    <w:rsid w:val="00C15551"/>
    <w:rsid w:val="00C1614A"/>
    <w:rsid w:val="00C1656F"/>
    <w:rsid w:val="00C1794C"/>
    <w:rsid w:val="00C20830"/>
    <w:rsid w:val="00C20B2C"/>
    <w:rsid w:val="00C20C85"/>
    <w:rsid w:val="00C2179D"/>
    <w:rsid w:val="00C21D8A"/>
    <w:rsid w:val="00C21E2C"/>
    <w:rsid w:val="00C220A5"/>
    <w:rsid w:val="00C228A1"/>
    <w:rsid w:val="00C23236"/>
    <w:rsid w:val="00C2439D"/>
    <w:rsid w:val="00C246A0"/>
    <w:rsid w:val="00C25E8B"/>
    <w:rsid w:val="00C26C13"/>
    <w:rsid w:val="00C26C59"/>
    <w:rsid w:val="00C26E60"/>
    <w:rsid w:val="00C304F9"/>
    <w:rsid w:val="00C30C0D"/>
    <w:rsid w:val="00C30FB9"/>
    <w:rsid w:val="00C31634"/>
    <w:rsid w:val="00C31DFC"/>
    <w:rsid w:val="00C325C9"/>
    <w:rsid w:val="00C34C1E"/>
    <w:rsid w:val="00C34E8E"/>
    <w:rsid w:val="00C35672"/>
    <w:rsid w:val="00C36015"/>
    <w:rsid w:val="00C360ED"/>
    <w:rsid w:val="00C37159"/>
    <w:rsid w:val="00C37368"/>
    <w:rsid w:val="00C377F0"/>
    <w:rsid w:val="00C406BB"/>
    <w:rsid w:val="00C411E6"/>
    <w:rsid w:val="00C419C3"/>
    <w:rsid w:val="00C42573"/>
    <w:rsid w:val="00C42794"/>
    <w:rsid w:val="00C44515"/>
    <w:rsid w:val="00C44FF1"/>
    <w:rsid w:val="00C45222"/>
    <w:rsid w:val="00C45793"/>
    <w:rsid w:val="00C46CEA"/>
    <w:rsid w:val="00C47CA1"/>
    <w:rsid w:val="00C51048"/>
    <w:rsid w:val="00C5144B"/>
    <w:rsid w:val="00C5161A"/>
    <w:rsid w:val="00C52825"/>
    <w:rsid w:val="00C53AEC"/>
    <w:rsid w:val="00C53BEB"/>
    <w:rsid w:val="00C53D30"/>
    <w:rsid w:val="00C5408A"/>
    <w:rsid w:val="00C548CD"/>
    <w:rsid w:val="00C54AE3"/>
    <w:rsid w:val="00C5504D"/>
    <w:rsid w:val="00C557E5"/>
    <w:rsid w:val="00C55CA3"/>
    <w:rsid w:val="00C569BE"/>
    <w:rsid w:val="00C60E9F"/>
    <w:rsid w:val="00C614D0"/>
    <w:rsid w:val="00C63A7F"/>
    <w:rsid w:val="00C64052"/>
    <w:rsid w:val="00C64250"/>
    <w:rsid w:val="00C6479D"/>
    <w:rsid w:val="00C64A18"/>
    <w:rsid w:val="00C65474"/>
    <w:rsid w:val="00C654F1"/>
    <w:rsid w:val="00C656E3"/>
    <w:rsid w:val="00C66D0B"/>
    <w:rsid w:val="00C67602"/>
    <w:rsid w:val="00C67B4B"/>
    <w:rsid w:val="00C67D81"/>
    <w:rsid w:val="00C7049B"/>
    <w:rsid w:val="00C713C3"/>
    <w:rsid w:val="00C72673"/>
    <w:rsid w:val="00C72B3B"/>
    <w:rsid w:val="00C7365E"/>
    <w:rsid w:val="00C74943"/>
    <w:rsid w:val="00C75FA3"/>
    <w:rsid w:val="00C7677A"/>
    <w:rsid w:val="00C7763C"/>
    <w:rsid w:val="00C81744"/>
    <w:rsid w:val="00C8243B"/>
    <w:rsid w:val="00C82D79"/>
    <w:rsid w:val="00C82EA0"/>
    <w:rsid w:val="00C82FF0"/>
    <w:rsid w:val="00C83151"/>
    <w:rsid w:val="00C83581"/>
    <w:rsid w:val="00C83800"/>
    <w:rsid w:val="00C83BFE"/>
    <w:rsid w:val="00C84754"/>
    <w:rsid w:val="00C84F42"/>
    <w:rsid w:val="00C8633F"/>
    <w:rsid w:val="00C86388"/>
    <w:rsid w:val="00C8795D"/>
    <w:rsid w:val="00C87B8B"/>
    <w:rsid w:val="00C909A3"/>
    <w:rsid w:val="00C90CBA"/>
    <w:rsid w:val="00C91172"/>
    <w:rsid w:val="00C912A9"/>
    <w:rsid w:val="00C9145D"/>
    <w:rsid w:val="00C9264D"/>
    <w:rsid w:val="00C93461"/>
    <w:rsid w:val="00C93B23"/>
    <w:rsid w:val="00C95067"/>
    <w:rsid w:val="00C956C5"/>
    <w:rsid w:val="00C96799"/>
    <w:rsid w:val="00CA0101"/>
    <w:rsid w:val="00CA0EC3"/>
    <w:rsid w:val="00CA15C3"/>
    <w:rsid w:val="00CA2716"/>
    <w:rsid w:val="00CA2D31"/>
    <w:rsid w:val="00CA30A9"/>
    <w:rsid w:val="00CA7E2F"/>
    <w:rsid w:val="00CB0B7A"/>
    <w:rsid w:val="00CB10EB"/>
    <w:rsid w:val="00CB155B"/>
    <w:rsid w:val="00CB1604"/>
    <w:rsid w:val="00CB3C46"/>
    <w:rsid w:val="00CB40A8"/>
    <w:rsid w:val="00CB48BE"/>
    <w:rsid w:val="00CB5774"/>
    <w:rsid w:val="00CB5DA9"/>
    <w:rsid w:val="00CB6071"/>
    <w:rsid w:val="00CB6D2B"/>
    <w:rsid w:val="00CC018F"/>
    <w:rsid w:val="00CC0AF5"/>
    <w:rsid w:val="00CC0B11"/>
    <w:rsid w:val="00CC0CAD"/>
    <w:rsid w:val="00CC0CBF"/>
    <w:rsid w:val="00CC1297"/>
    <w:rsid w:val="00CC1880"/>
    <w:rsid w:val="00CC2011"/>
    <w:rsid w:val="00CC2C9A"/>
    <w:rsid w:val="00CC4659"/>
    <w:rsid w:val="00CC4B5F"/>
    <w:rsid w:val="00CC59A9"/>
    <w:rsid w:val="00CC5D24"/>
    <w:rsid w:val="00CC6A1A"/>
    <w:rsid w:val="00CC6A45"/>
    <w:rsid w:val="00CC6B0D"/>
    <w:rsid w:val="00CC7C8B"/>
    <w:rsid w:val="00CD099F"/>
    <w:rsid w:val="00CD3BC0"/>
    <w:rsid w:val="00CD4824"/>
    <w:rsid w:val="00CD4D30"/>
    <w:rsid w:val="00CD59B1"/>
    <w:rsid w:val="00CD72AB"/>
    <w:rsid w:val="00CE0808"/>
    <w:rsid w:val="00CE0908"/>
    <w:rsid w:val="00CE0C16"/>
    <w:rsid w:val="00CE0D04"/>
    <w:rsid w:val="00CE1FF8"/>
    <w:rsid w:val="00CE385E"/>
    <w:rsid w:val="00CE49E6"/>
    <w:rsid w:val="00CE4C6A"/>
    <w:rsid w:val="00CE5910"/>
    <w:rsid w:val="00CE5ADD"/>
    <w:rsid w:val="00CE61C2"/>
    <w:rsid w:val="00CE6C4D"/>
    <w:rsid w:val="00CE7DD1"/>
    <w:rsid w:val="00CF0F4D"/>
    <w:rsid w:val="00CF1850"/>
    <w:rsid w:val="00CF188B"/>
    <w:rsid w:val="00CF20B1"/>
    <w:rsid w:val="00CF246C"/>
    <w:rsid w:val="00CF25D5"/>
    <w:rsid w:val="00CF29F2"/>
    <w:rsid w:val="00CF342F"/>
    <w:rsid w:val="00CF369D"/>
    <w:rsid w:val="00CF4123"/>
    <w:rsid w:val="00CF52F5"/>
    <w:rsid w:val="00CF5B16"/>
    <w:rsid w:val="00CF63CA"/>
    <w:rsid w:val="00CF731D"/>
    <w:rsid w:val="00D0016E"/>
    <w:rsid w:val="00D00513"/>
    <w:rsid w:val="00D00BE6"/>
    <w:rsid w:val="00D027B8"/>
    <w:rsid w:val="00D065FE"/>
    <w:rsid w:val="00D074BF"/>
    <w:rsid w:val="00D078C7"/>
    <w:rsid w:val="00D079A4"/>
    <w:rsid w:val="00D07E00"/>
    <w:rsid w:val="00D115FA"/>
    <w:rsid w:val="00D124F7"/>
    <w:rsid w:val="00D126D7"/>
    <w:rsid w:val="00D13D85"/>
    <w:rsid w:val="00D142F7"/>
    <w:rsid w:val="00D14C61"/>
    <w:rsid w:val="00D14DDB"/>
    <w:rsid w:val="00D1566C"/>
    <w:rsid w:val="00D15BDD"/>
    <w:rsid w:val="00D17B0B"/>
    <w:rsid w:val="00D2044F"/>
    <w:rsid w:val="00D20C35"/>
    <w:rsid w:val="00D20F52"/>
    <w:rsid w:val="00D219A3"/>
    <w:rsid w:val="00D21D24"/>
    <w:rsid w:val="00D22A54"/>
    <w:rsid w:val="00D22E49"/>
    <w:rsid w:val="00D23B00"/>
    <w:rsid w:val="00D2416E"/>
    <w:rsid w:val="00D24361"/>
    <w:rsid w:val="00D25153"/>
    <w:rsid w:val="00D25463"/>
    <w:rsid w:val="00D257BC"/>
    <w:rsid w:val="00D25843"/>
    <w:rsid w:val="00D25B40"/>
    <w:rsid w:val="00D2748A"/>
    <w:rsid w:val="00D305D2"/>
    <w:rsid w:val="00D3168D"/>
    <w:rsid w:val="00D3205E"/>
    <w:rsid w:val="00D323FF"/>
    <w:rsid w:val="00D334F0"/>
    <w:rsid w:val="00D3455E"/>
    <w:rsid w:val="00D348D1"/>
    <w:rsid w:val="00D35C8D"/>
    <w:rsid w:val="00D35DF8"/>
    <w:rsid w:val="00D3780A"/>
    <w:rsid w:val="00D37956"/>
    <w:rsid w:val="00D37FC5"/>
    <w:rsid w:val="00D419D7"/>
    <w:rsid w:val="00D42258"/>
    <w:rsid w:val="00D426CD"/>
    <w:rsid w:val="00D436DA"/>
    <w:rsid w:val="00D4578C"/>
    <w:rsid w:val="00D458F2"/>
    <w:rsid w:val="00D473FE"/>
    <w:rsid w:val="00D47CFF"/>
    <w:rsid w:val="00D47E98"/>
    <w:rsid w:val="00D51345"/>
    <w:rsid w:val="00D515C8"/>
    <w:rsid w:val="00D516D4"/>
    <w:rsid w:val="00D5187F"/>
    <w:rsid w:val="00D53FE9"/>
    <w:rsid w:val="00D5433A"/>
    <w:rsid w:val="00D55501"/>
    <w:rsid w:val="00D55658"/>
    <w:rsid w:val="00D56649"/>
    <w:rsid w:val="00D568C2"/>
    <w:rsid w:val="00D56981"/>
    <w:rsid w:val="00D56FDF"/>
    <w:rsid w:val="00D5778A"/>
    <w:rsid w:val="00D5790D"/>
    <w:rsid w:val="00D60C11"/>
    <w:rsid w:val="00D60D76"/>
    <w:rsid w:val="00D6244A"/>
    <w:rsid w:val="00D63446"/>
    <w:rsid w:val="00D651DB"/>
    <w:rsid w:val="00D66C01"/>
    <w:rsid w:val="00D6738E"/>
    <w:rsid w:val="00D67785"/>
    <w:rsid w:val="00D70C50"/>
    <w:rsid w:val="00D718D7"/>
    <w:rsid w:val="00D71A63"/>
    <w:rsid w:val="00D74F6A"/>
    <w:rsid w:val="00D752E9"/>
    <w:rsid w:val="00D75AC0"/>
    <w:rsid w:val="00D76A38"/>
    <w:rsid w:val="00D76FFD"/>
    <w:rsid w:val="00D775F2"/>
    <w:rsid w:val="00D80562"/>
    <w:rsid w:val="00D81C47"/>
    <w:rsid w:val="00D83049"/>
    <w:rsid w:val="00D8353B"/>
    <w:rsid w:val="00D835B5"/>
    <w:rsid w:val="00D83A88"/>
    <w:rsid w:val="00D83BC4"/>
    <w:rsid w:val="00D84904"/>
    <w:rsid w:val="00D8636B"/>
    <w:rsid w:val="00D877AF"/>
    <w:rsid w:val="00D87A13"/>
    <w:rsid w:val="00D90219"/>
    <w:rsid w:val="00D90837"/>
    <w:rsid w:val="00D90AB4"/>
    <w:rsid w:val="00D91144"/>
    <w:rsid w:val="00D91322"/>
    <w:rsid w:val="00D91C89"/>
    <w:rsid w:val="00D91F9B"/>
    <w:rsid w:val="00D926E0"/>
    <w:rsid w:val="00D92A48"/>
    <w:rsid w:val="00D92A6E"/>
    <w:rsid w:val="00D959CC"/>
    <w:rsid w:val="00D961FF"/>
    <w:rsid w:val="00D96C50"/>
    <w:rsid w:val="00D97C50"/>
    <w:rsid w:val="00DA0DA5"/>
    <w:rsid w:val="00DA29A7"/>
    <w:rsid w:val="00DA3F59"/>
    <w:rsid w:val="00DA4ECD"/>
    <w:rsid w:val="00DA682E"/>
    <w:rsid w:val="00DA6A92"/>
    <w:rsid w:val="00DA78B5"/>
    <w:rsid w:val="00DB0638"/>
    <w:rsid w:val="00DB0BBF"/>
    <w:rsid w:val="00DB0EAD"/>
    <w:rsid w:val="00DB1468"/>
    <w:rsid w:val="00DB1B08"/>
    <w:rsid w:val="00DB32B5"/>
    <w:rsid w:val="00DB3D8E"/>
    <w:rsid w:val="00DB7B65"/>
    <w:rsid w:val="00DB7C5D"/>
    <w:rsid w:val="00DC0CFB"/>
    <w:rsid w:val="00DC0F0C"/>
    <w:rsid w:val="00DC2356"/>
    <w:rsid w:val="00DC36FC"/>
    <w:rsid w:val="00DC5A7E"/>
    <w:rsid w:val="00DC5B7E"/>
    <w:rsid w:val="00DC5CC5"/>
    <w:rsid w:val="00DC6481"/>
    <w:rsid w:val="00DC799D"/>
    <w:rsid w:val="00DC7B59"/>
    <w:rsid w:val="00DD002B"/>
    <w:rsid w:val="00DD1F29"/>
    <w:rsid w:val="00DD2A13"/>
    <w:rsid w:val="00DD2C6E"/>
    <w:rsid w:val="00DD32C9"/>
    <w:rsid w:val="00DD3565"/>
    <w:rsid w:val="00DD428F"/>
    <w:rsid w:val="00DD5EA3"/>
    <w:rsid w:val="00DD71EE"/>
    <w:rsid w:val="00DE2120"/>
    <w:rsid w:val="00DE362D"/>
    <w:rsid w:val="00DE3997"/>
    <w:rsid w:val="00DE50D4"/>
    <w:rsid w:val="00DE548F"/>
    <w:rsid w:val="00DE5EEA"/>
    <w:rsid w:val="00DE669F"/>
    <w:rsid w:val="00DE74A3"/>
    <w:rsid w:val="00DE7585"/>
    <w:rsid w:val="00DE7B07"/>
    <w:rsid w:val="00DE7B85"/>
    <w:rsid w:val="00DE7BE8"/>
    <w:rsid w:val="00DF10B2"/>
    <w:rsid w:val="00DF1CC8"/>
    <w:rsid w:val="00DF20DE"/>
    <w:rsid w:val="00DF2440"/>
    <w:rsid w:val="00DF31A1"/>
    <w:rsid w:val="00DF413E"/>
    <w:rsid w:val="00DF4D0A"/>
    <w:rsid w:val="00DF505D"/>
    <w:rsid w:val="00DF5B0B"/>
    <w:rsid w:val="00DF6DAB"/>
    <w:rsid w:val="00DF7026"/>
    <w:rsid w:val="00E012C3"/>
    <w:rsid w:val="00E01315"/>
    <w:rsid w:val="00E01A5B"/>
    <w:rsid w:val="00E02AA2"/>
    <w:rsid w:val="00E03C9F"/>
    <w:rsid w:val="00E04818"/>
    <w:rsid w:val="00E05835"/>
    <w:rsid w:val="00E05955"/>
    <w:rsid w:val="00E062A2"/>
    <w:rsid w:val="00E11304"/>
    <w:rsid w:val="00E11400"/>
    <w:rsid w:val="00E11C61"/>
    <w:rsid w:val="00E11EDD"/>
    <w:rsid w:val="00E11F46"/>
    <w:rsid w:val="00E12534"/>
    <w:rsid w:val="00E12624"/>
    <w:rsid w:val="00E12800"/>
    <w:rsid w:val="00E1331E"/>
    <w:rsid w:val="00E147C8"/>
    <w:rsid w:val="00E14D9E"/>
    <w:rsid w:val="00E15079"/>
    <w:rsid w:val="00E15B83"/>
    <w:rsid w:val="00E16CEF"/>
    <w:rsid w:val="00E17B5F"/>
    <w:rsid w:val="00E17CCA"/>
    <w:rsid w:val="00E17F67"/>
    <w:rsid w:val="00E20E2D"/>
    <w:rsid w:val="00E20FCF"/>
    <w:rsid w:val="00E2123C"/>
    <w:rsid w:val="00E21302"/>
    <w:rsid w:val="00E21815"/>
    <w:rsid w:val="00E246EC"/>
    <w:rsid w:val="00E25062"/>
    <w:rsid w:val="00E2612D"/>
    <w:rsid w:val="00E27036"/>
    <w:rsid w:val="00E271E5"/>
    <w:rsid w:val="00E274D1"/>
    <w:rsid w:val="00E278AA"/>
    <w:rsid w:val="00E27AE8"/>
    <w:rsid w:val="00E27BE3"/>
    <w:rsid w:val="00E30484"/>
    <w:rsid w:val="00E304CB"/>
    <w:rsid w:val="00E309BD"/>
    <w:rsid w:val="00E30A34"/>
    <w:rsid w:val="00E30C0B"/>
    <w:rsid w:val="00E322C2"/>
    <w:rsid w:val="00E330FD"/>
    <w:rsid w:val="00E333D9"/>
    <w:rsid w:val="00E33C37"/>
    <w:rsid w:val="00E35832"/>
    <w:rsid w:val="00E3601F"/>
    <w:rsid w:val="00E36979"/>
    <w:rsid w:val="00E37058"/>
    <w:rsid w:val="00E4009A"/>
    <w:rsid w:val="00E43577"/>
    <w:rsid w:val="00E44F31"/>
    <w:rsid w:val="00E45C16"/>
    <w:rsid w:val="00E46286"/>
    <w:rsid w:val="00E464F8"/>
    <w:rsid w:val="00E47766"/>
    <w:rsid w:val="00E47A4A"/>
    <w:rsid w:val="00E47B08"/>
    <w:rsid w:val="00E5061C"/>
    <w:rsid w:val="00E50680"/>
    <w:rsid w:val="00E51B47"/>
    <w:rsid w:val="00E5229C"/>
    <w:rsid w:val="00E523EE"/>
    <w:rsid w:val="00E527B8"/>
    <w:rsid w:val="00E527CA"/>
    <w:rsid w:val="00E52C7A"/>
    <w:rsid w:val="00E53807"/>
    <w:rsid w:val="00E538AD"/>
    <w:rsid w:val="00E54336"/>
    <w:rsid w:val="00E5575B"/>
    <w:rsid w:val="00E559FB"/>
    <w:rsid w:val="00E56420"/>
    <w:rsid w:val="00E572EA"/>
    <w:rsid w:val="00E60E56"/>
    <w:rsid w:val="00E61556"/>
    <w:rsid w:val="00E61BBE"/>
    <w:rsid w:val="00E61FFF"/>
    <w:rsid w:val="00E62B97"/>
    <w:rsid w:val="00E63C33"/>
    <w:rsid w:val="00E64A35"/>
    <w:rsid w:val="00E65AD3"/>
    <w:rsid w:val="00E65B8B"/>
    <w:rsid w:val="00E70278"/>
    <w:rsid w:val="00E7097F"/>
    <w:rsid w:val="00E7301E"/>
    <w:rsid w:val="00E737FC"/>
    <w:rsid w:val="00E751A0"/>
    <w:rsid w:val="00E75209"/>
    <w:rsid w:val="00E75AF6"/>
    <w:rsid w:val="00E75B4E"/>
    <w:rsid w:val="00E760A8"/>
    <w:rsid w:val="00E76FDF"/>
    <w:rsid w:val="00E7777B"/>
    <w:rsid w:val="00E778CB"/>
    <w:rsid w:val="00E77B92"/>
    <w:rsid w:val="00E77C0D"/>
    <w:rsid w:val="00E77C74"/>
    <w:rsid w:val="00E77E1B"/>
    <w:rsid w:val="00E77F6D"/>
    <w:rsid w:val="00E80CBB"/>
    <w:rsid w:val="00E812A8"/>
    <w:rsid w:val="00E8143F"/>
    <w:rsid w:val="00E814EC"/>
    <w:rsid w:val="00E82DAF"/>
    <w:rsid w:val="00E836BE"/>
    <w:rsid w:val="00E839CB"/>
    <w:rsid w:val="00E846E5"/>
    <w:rsid w:val="00E84820"/>
    <w:rsid w:val="00E85E6C"/>
    <w:rsid w:val="00E868C8"/>
    <w:rsid w:val="00E875B5"/>
    <w:rsid w:val="00E90A83"/>
    <w:rsid w:val="00E90E03"/>
    <w:rsid w:val="00E91B3E"/>
    <w:rsid w:val="00E93B66"/>
    <w:rsid w:val="00E94009"/>
    <w:rsid w:val="00E94D55"/>
    <w:rsid w:val="00E95620"/>
    <w:rsid w:val="00E961FB"/>
    <w:rsid w:val="00E96BF3"/>
    <w:rsid w:val="00EA0EE9"/>
    <w:rsid w:val="00EA16CB"/>
    <w:rsid w:val="00EA2951"/>
    <w:rsid w:val="00EA3F45"/>
    <w:rsid w:val="00EA4503"/>
    <w:rsid w:val="00EA5085"/>
    <w:rsid w:val="00EA55B7"/>
    <w:rsid w:val="00EA57C5"/>
    <w:rsid w:val="00EA7743"/>
    <w:rsid w:val="00EB2CCB"/>
    <w:rsid w:val="00EB4038"/>
    <w:rsid w:val="00EB4343"/>
    <w:rsid w:val="00EB4F20"/>
    <w:rsid w:val="00EB5114"/>
    <w:rsid w:val="00EB5870"/>
    <w:rsid w:val="00EB5897"/>
    <w:rsid w:val="00EB6B9D"/>
    <w:rsid w:val="00EB6BBF"/>
    <w:rsid w:val="00EB7069"/>
    <w:rsid w:val="00EB771A"/>
    <w:rsid w:val="00EB7D2B"/>
    <w:rsid w:val="00EC04E8"/>
    <w:rsid w:val="00EC1001"/>
    <w:rsid w:val="00EC2080"/>
    <w:rsid w:val="00EC23CD"/>
    <w:rsid w:val="00EC27E5"/>
    <w:rsid w:val="00EC35EA"/>
    <w:rsid w:val="00EC4193"/>
    <w:rsid w:val="00EC4D2E"/>
    <w:rsid w:val="00EC4EC5"/>
    <w:rsid w:val="00EC6222"/>
    <w:rsid w:val="00EC62B6"/>
    <w:rsid w:val="00EC656B"/>
    <w:rsid w:val="00EC7F27"/>
    <w:rsid w:val="00ED0E98"/>
    <w:rsid w:val="00ED2613"/>
    <w:rsid w:val="00ED370C"/>
    <w:rsid w:val="00ED5049"/>
    <w:rsid w:val="00ED5ABF"/>
    <w:rsid w:val="00ED6FEC"/>
    <w:rsid w:val="00ED7165"/>
    <w:rsid w:val="00EE0E4E"/>
    <w:rsid w:val="00EE12AF"/>
    <w:rsid w:val="00EE26E5"/>
    <w:rsid w:val="00EE2AE4"/>
    <w:rsid w:val="00EE3A6B"/>
    <w:rsid w:val="00EE4A69"/>
    <w:rsid w:val="00EE6533"/>
    <w:rsid w:val="00EE694C"/>
    <w:rsid w:val="00EE6A24"/>
    <w:rsid w:val="00EE6D22"/>
    <w:rsid w:val="00EE6F23"/>
    <w:rsid w:val="00EE7DDE"/>
    <w:rsid w:val="00EF0375"/>
    <w:rsid w:val="00EF0F39"/>
    <w:rsid w:val="00EF15F2"/>
    <w:rsid w:val="00EF179D"/>
    <w:rsid w:val="00EF1BA6"/>
    <w:rsid w:val="00EF2ED2"/>
    <w:rsid w:val="00EF3D2B"/>
    <w:rsid w:val="00EF4F1D"/>
    <w:rsid w:val="00EF5736"/>
    <w:rsid w:val="00EF5B89"/>
    <w:rsid w:val="00F002FD"/>
    <w:rsid w:val="00F01270"/>
    <w:rsid w:val="00F0253C"/>
    <w:rsid w:val="00F0259B"/>
    <w:rsid w:val="00F02894"/>
    <w:rsid w:val="00F050FA"/>
    <w:rsid w:val="00F065FE"/>
    <w:rsid w:val="00F06973"/>
    <w:rsid w:val="00F11917"/>
    <w:rsid w:val="00F11AD3"/>
    <w:rsid w:val="00F11D0F"/>
    <w:rsid w:val="00F12DB1"/>
    <w:rsid w:val="00F13549"/>
    <w:rsid w:val="00F14112"/>
    <w:rsid w:val="00F1556C"/>
    <w:rsid w:val="00F1691E"/>
    <w:rsid w:val="00F16AEA"/>
    <w:rsid w:val="00F172C6"/>
    <w:rsid w:val="00F1753D"/>
    <w:rsid w:val="00F17646"/>
    <w:rsid w:val="00F17E76"/>
    <w:rsid w:val="00F20083"/>
    <w:rsid w:val="00F200F4"/>
    <w:rsid w:val="00F202C2"/>
    <w:rsid w:val="00F20982"/>
    <w:rsid w:val="00F20FAE"/>
    <w:rsid w:val="00F219F2"/>
    <w:rsid w:val="00F23061"/>
    <w:rsid w:val="00F2340F"/>
    <w:rsid w:val="00F2461E"/>
    <w:rsid w:val="00F24F45"/>
    <w:rsid w:val="00F25CF2"/>
    <w:rsid w:val="00F263B5"/>
    <w:rsid w:val="00F265F1"/>
    <w:rsid w:val="00F268F7"/>
    <w:rsid w:val="00F2734B"/>
    <w:rsid w:val="00F27AAE"/>
    <w:rsid w:val="00F31E71"/>
    <w:rsid w:val="00F347FD"/>
    <w:rsid w:val="00F34B72"/>
    <w:rsid w:val="00F35F73"/>
    <w:rsid w:val="00F36EDD"/>
    <w:rsid w:val="00F373C3"/>
    <w:rsid w:val="00F37564"/>
    <w:rsid w:val="00F37B04"/>
    <w:rsid w:val="00F37B0F"/>
    <w:rsid w:val="00F409C1"/>
    <w:rsid w:val="00F41723"/>
    <w:rsid w:val="00F41EB9"/>
    <w:rsid w:val="00F43919"/>
    <w:rsid w:val="00F43EA5"/>
    <w:rsid w:val="00F445CD"/>
    <w:rsid w:val="00F44E72"/>
    <w:rsid w:val="00F45267"/>
    <w:rsid w:val="00F45912"/>
    <w:rsid w:val="00F4763E"/>
    <w:rsid w:val="00F47D1D"/>
    <w:rsid w:val="00F47E29"/>
    <w:rsid w:val="00F5134A"/>
    <w:rsid w:val="00F51C04"/>
    <w:rsid w:val="00F5324A"/>
    <w:rsid w:val="00F535A1"/>
    <w:rsid w:val="00F5371A"/>
    <w:rsid w:val="00F53FB5"/>
    <w:rsid w:val="00F545D6"/>
    <w:rsid w:val="00F547CF"/>
    <w:rsid w:val="00F5672F"/>
    <w:rsid w:val="00F56ABC"/>
    <w:rsid w:val="00F6009B"/>
    <w:rsid w:val="00F61F87"/>
    <w:rsid w:val="00F62057"/>
    <w:rsid w:val="00F6297F"/>
    <w:rsid w:val="00F638C4"/>
    <w:rsid w:val="00F6419B"/>
    <w:rsid w:val="00F64325"/>
    <w:rsid w:val="00F66076"/>
    <w:rsid w:val="00F660AE"/>
    <w:rsid w:val="00F66595"/>
    <w:rsid w:val="00F6735D"/>
    <w:rsid w:val="00F67EAA"/>
    <w:rsid w:val="00F67F38"/>
    <w:rsid w:val="00F7156F"/>
    <w:rsid w:val="00F71AEB"/>
    <w:rsid w:val="00F72B54"/>
    <w:rsid w:val="00F72C6B"/>
    <w:rsid w:val="00F73270"/>
    <w:rsid w:val="00F7425C"/>
    <w:rsid w:val="00F74260"/>
    <w:rsid w:val="00F74571"/>
    <w:rsid w:val="00F74C71"/>
    <w:rsid w:val="00F75340"/>
    <w:rsid w:val="00F75D5B"/>
    <w:rsid w:val="00F76707"/>
    <w:rsid w:val="00F7764D"/>
    <w:rsid w:val="00F77E53"/>
    <w:rsid w:val="00F80517"/>
    <w:rsid w:val="00F81435"/>
    <w:rsid w:val="00F81701"/>
    <w:rsid w:val="00F81BD3"/>
    <w:rsid w:val="00F81D69"/>
    <w:rsid w:val="00F822D0"/>
    <w:rsid w:val="00F826D7"/>
    <w:rsid w:val="00F826F0"/>
    <w:rsid w:val="00F83812"/>
    <w:rsid w:val="00F83B52"/>
    <w:rsid w:val="00F840AA"/>
    <w:rsid w:val="00F8450F"/>
    <w:rsid w:val="00F8516F"/>
    <w:rsid w:val="00F85AC0"/>
    <w:rsid w:val="00F85AD5"/>
    <w:rsid w:val="00F86FC5"/>
    <w:rsid w:val="00F87D53"/>
    <w:rsid w:val="00F938E7"/>
    <w:rsid w:val="00F968BB"/>
    <w:rsid w:val="00F96E0F"/>
    <w:rsid w:val="00F97572"/>
    <w:rsid w:val="00FA0FD8"/>
    <w:rsid w:val="00FA13B1"/>
    <w:rsid w:val="00FA152F"/>
    <w:rsid w:val="00FA3128"/>
    <w:rsid w:val="00FA4EE6"/>
    <w:rsid w:val="00FA51EB"/>
    <w:rsid w:val="00FA5945"/>
    <w:rsid w:val="00FA5C25"/>
    <w:rsid w:val="00FA5D6B"/>
    <w:rsid w:val="00FA5EF4"/>
    <w:rsid w:val="00FA671A"/>
    <w:rsid w:val="00FA6BBF"/>
    <w:rsid w:val="00FA71DD"/>
    <w:rsid w:val="00FA7FAB"/>
    <w:rsid w:val="00FB07AD"/>
    <w:rsid w:val="00FB1387"/>
    <w:rsid w:val="00FB13DF"/>
    <w:rsid w:val="00FB1606"/>
    <w:rsid w:val="00FB18CA"/>
    <w:rsid w:val="00FB2DF2"/>
    <w:rsid w:val="00FB3540"/>
    <w:rsid w:val="00FB3675"/>
    <w:rsid w:val="00FB4160"/>
    <w:rsid w:val="00FB51E0"/>
    <w:rsid w:val="00FB5A90"/>
    <w:rsid w:val="00FB602C"/>
    <w:rsid w:val="00FB672F"/>
    <w:rsid w:val="00FB6771"/>
    <w:rsid w:val="00FC06A1"/>
    <w:rsid w:val="00FC0949"/>
    <w:rsid w:val="00FC1A7B"/>
    <w:rsid w:val="00FC2245"/>
    <w:rsid w:val="00FC4413"/>
    <w:rsid w:val="00FC5B7E"/>
    <w:rsid w:val="00FC77F1"/>
    <w:rsid w:val="00FC7857"/>
    <w:rsid w:val="00FC7D76"/>
    <w:rsid w:val="00FD0CF3"/>
    <w:rsid w:val="00FD0E7A"/>
    <w:rsid w:val="00FD2F07"/>
    <w:rsid w:val="00FD2F63"/>
    <w:rsid w:val="00FD4658"/>
    <w:rsid w:val="00FD51ED"/>
    <w:rsid w:val="00FD5692"/>
    <w:rsid w:val="00FD597F"/>
    <w:rsid w:val="00FD6A81"/>
    <w:rsid w:val="00FD7B72"/>
    <w:rsid w:val="00FD7D32"/>
    <w:rsid w:val="00FE0C49"/>
    <w:rsid w:val="00FE1010"/>
    <w:rsid w:val="00FE1783"/>
    <w:rsid w:val="00FE1B7E"/>
    <w:rsid w:val="00FE3076"/>
    <w:rsid w:val="00FE40A2"/>
    <w:rsid w:val="00FE486D"/>
    <w:rsid w:val="00FE52D1"/>
    <w:rsid w:val="00FE718E"/>
    <w:rsid w:val="00FE7B3E"/>
    <w:rsid w:val="00FF0842"/>
    <w:rsid w:val="00FF0DAA"/>
    <w:rsid w:val="00FF10A9"/>
    <w:rsid w:val="00FF13AE"/>
    <w:rsid w:val="00FF172C"/>
    <w:rsid w:val="00FF3330"/>
    <w:rsid w:val="00FF6386"/>
    <w:rsid w:val="00FF6E1C"/>
    <w:rsid w:val="0107FE66"/>
    <w:rsid w:val="015CF331"/>
    <w:rsid w:val="0361D6FE"/>
    <w:rsid w:val="040E9E27"/>
    <w:rsid w:val="0456C9DC"/>
    <w:rsid w:val="04EA20A9"/>
    <w:rsid w:val="05C8E71F"/>
    <w:rsid w:val="05DE2D00"/>
    <w:rsid w:val="060E3534"/>
    <w:rsid w:val="0616FF04"/>
    <w:rsid w:val="0619C942"/>
    <w:rsid w:val="074939DF"/>
    <w:rsid w:val="0889F97F"/>
    <w:rsid w:val="0B6584C5"/>
    <w:rsid w:val="0CEB40FD"/>
    <w:rsid w:val="0D273762"/>
    <w:rsid w:val="0EB82A59"/>
    <w:rsid w:val="0F5A046C"/>
    <w:rsid w:val="107EA966"/>
    <w:rsid w:val="12153F1A"/>
    <w:rsid w:val="12D0BAB4"/>
    <w:rsid w:val="12E9A2AB"/>
    <w:rsid w:val="12EC8B03"/>
    <w:rsid w:val="1517EF79"/>
    <w:rsid w:val="1586E101"/>
    <w:rsid w:val="15D4901A"/>
    <w:rsid w:val="1645FC80"/>
    <w:rsid w:val="1AA081FF"/>
    <w:rsid w:val="1B399081"/>
    <w:rsid w:val="1D4F5DFB"/>
    <w:rsid w:val="1DA63581"/>
    <w:rsid w:val="1DB02582"/>
    <w:rsid w:val="1DE65B7E"/>
    <w:rsid w:val="1E87B96F"/>
    <w:rsid w:val="1F45C25C"/>
    <w:rsid w:val="2050EAD7"/>
    <w:rsid w:val="206335D0"/>
    <w:rsid w:val="217C42E1"/>
    <w:rsid w:val="2213B6CD"/>
    <w:rsid w:val="229C83CB"/>
    <w:rsid w:val="247E5972"/>
    <w:rsid w:val="24DB36B1"/>
    <w:rsid w:val="24FBB8FB"/>
    <w:rsid w:val="27346D03"/>
    <w:rsid w:val="2AF72B8F"/>
    <w:rsid w:val="2C193287"/>
    <w:rsid w:val="2C7DE2CD"/>
    <w:rsid w:val="2CAE5831"/>
    <w:rsid w:val="2E346097"/>
    <w:rsid w:val="2E995005"/>
    <w:rsid w:val="2F2A2FB2"/>
    <w:rsid w:val="2F6168C1"/>
    <w:rsid w:val="2F9ADC9C"/>
    <w:rsid w:val="30738D9F"/>
    <w:rsid w:val="30FDAEDB"/>
    <w:rsid w:val="32874549"/>
    <w:rsid w:val="339D93E8"/>
    <w:rsid w:val="345EF630"/>
    <w:rsid w:val="346A2D10"/>
    <w:rsid w:val="34A0698B"/>
    <w:rsid w:val="34D11E46"/>
    <w:rsid w:val="358735A6"/>
    <w:rsid w:val="37FBF623"/>
    <w:rsid w:val="390076B6"/>
    <w:rsid w:val="393CB67D"/>
    <w:rsid w:val="3944BC14"/>
    <w:rsid w:val="3992D25C"/>
    <w:rsid w:val="3BA7E169"/>
    <w:rsid w:val="3C1850B5"/>
    <w:rsid w:val="3C45767C"/>
    <w:rsid w:val="3D4975E2"/>
    <w:rsid w:val="3DF9F1AA"/>
    <w:rsid w:val="3EDA5AE2"/>
    <w:rsid w:val="3F544300"/>
    <w:rsid w:val="400DE618"/>
    <w:rsid w:val="4034B14F"/>
    <w:rsid w:val="40A8958E"/>
    <w:rsid w:val="41339354"/>
    <w:rsid w:val="4148BC49"/>
    <w:rsid w:val="424F4F02"/>
    <w:rsid w:val="4263F80A"/>
    <w:rsid w:val="4284A22C"/>
    <w:rsid w:val="4329FA6B"/>
    <w:rsid w:val="44C99CB8"/>
    <w:rsid w:val="45E1BCE5"/>
    <w:rsid w:val="48A80CD4"/>
    <w:rsid w:val="4A3892A8"/>
    <w:rsid w:val="4A5FE24E"/>
    <w:rsid w:val="4BCE39FE"/>
    <w:rsid w:val="4BD8C28D"/>
    <w:rsid w:val="4E5E40EC"/>
    <w:rsid w:val="4E756CFB"/>
    <w:rsid w:val="4EB0D7F9"/>
    <w:rsid w:val="4F0FC19E"/>
    <w:rsid w:val="4FF9C550"/>
    <w:rsid w:val="503C811C"/>
    <w:rsid w:val="5170B3F8"/>
    <w:rsid w:val="51B36FE3"/>
    <w:rsid w:val="52A46D0D"/>
    <w:rsid w:val="53020479"/>
    <w:rsid w:val="53AEFED0"/>
    <w:rsid w:val="54AF6B16"/>
    <w:rsid w:val="55295A74"/>
    <w:rsid w:val="56FB276C"/>
    <w:rsid w:val="58C9B208"/>
    <w:rsid w:val="58FE50FA"/>
    <w:rsid w:val="5A0641EA"/>
    <w:rsid w:val="5BE77B04"/>
    <w:rsid w:val="5C69880E"/>
    <w:rsid w:val="5CB7B3CF"/>
    <w:rsid w:val="5DB2B056"/>
    <w:rsid w:val="5DC6F6A7"/>
    <w:rsid w:val="5EC4513A"/>
    <w:rsid w:val="60C1BD98"/>
    <w:rsid w:val="62EC8460"/>
    <w:rsid w:val="64111F9A"/>
    <w:rsid w:val="660B2E8D"/>
    <w:rsid w:val="66B83FBF"/>
    <w:rsid w:val="67A35F9B"/>
    <w:rsid w:val="67D2AE2C"/>
    <w:rsid w:val="680A48A1"/>
    <w:rsid w:val="687F9DF4"/>
    <w:rsid w:val="68934426"/>
    <w:rsid w:val="68FA5768"/>
    <w:rsid w:val="6AD98F9C"/>
    <w:rsid w:val="6CCCEF70"/>
    <w:rsid w:val="6E197868"/>
    <w:rsid w:val="6ECDD374"/>
    <w:rsid w:val="6F3DCBA4"/>
    <w:rsid w:val="6FD4CBB8"/>
    <w:rsid w:val="71906BAB"/>
    <w:rsid w:val="71F099A0"/>
    <w:rsid w:val="74B65E70"/>
    <w:rsid w:val="764D32FC"/>
    <w:rsid w:val="769800FB"/>
    <w:rsid w:val="76AA77C2"/>
    <w:rsid w:val="775AF69F"/>
    <w:rsid w:val="77CF2C07"/>
    <w:rsid w:val="7809AED9"/>
    <w:rsid w:val="78A92D18"/>
    <w:rsid w:val="78F56955"/>
    <w:rsid w:val="7922C77F"/>
    <w:rsid w:val="7B1E103E"/>
    <w:rsid w:val="7BE58B03"/>
    <w:rsid w:val="7DFA8211"/>
    <w:rsid w:val="7E2D5540"/>
    <w:rsid w:val="7EC8A5A8"/>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88C870"/>
  <w15:chartTrackingRefBased/>
  <w15:docId w15:val="{0F1B8DE8-586B-44B9-A9E9-8BAA6C2F18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350D"/>
    <w:pPr>
      <w:spacing w:before="120" w:after="120" w:line="247" w:lineRule="auto"/>
    </w:pPr>
    <w:rPr>
      <w:rFonts w:ascii="Arial" w:hAnsi="Arial"/>
      <w:color w:val="000000" w:themeColor="text1"/>
      <w:sz w:val="24"/>
    </w:rPr>
  </w:style>
  <w:style w:type="paragraph" w:styleId="Heading1">
    <w:name w:val="heading 1"/>
    <w:basedOn w:val="Normal"/>
    <w:next w:val="Normal"/>
    <w:link w:val="Heading1Char"/>
    <w:uiPriority w:val="9"/>
    <w:qFormat/>
    <w:rsid w:val="00463024"/>
    <w:pPr>
      <w:keepNext/>
      <w:keepLines/>
      <w:outlineLvl w:val="0"/>
    </w:pPr>
    <w:rPr>
      <w:rFonts w:eastAsiaTheme="majorEastAsia" w:cstheme="majorBidi"/>
      <w:b/>
      <w:color w:val="2F5496" w:themeColor="accent1" w:themeShade="BF"/>
      <w:sz w:val="28"/>
      <w:szCs w:val="32"/>
    </w:rPr>
  </w:style>
  <w:style w:type="paragraph" w:styleId="Heading2">
    <w:name w:val="heading 2"/>
    <w:aliases w:val="Subtitle 2"/>
    <w:basedOn w:val="Normal"/>
    <w:next w:val="Normal"/>
    <w:link w:val="Heading2Char"/>
    <w:uiPriority w:val="9"/>
    <w:unhideWhenUsed/>
    <w:qFormat/>
    <w:rsid w:val="008952F2"/>
    <w:pPr>
      <w:keepNext/>
      <w:keepLines/>
      <w:jc w:val="center"/>
      <w:outlineLvl w:val="1"/>
    </w:pPr>
    <w:rPr>
      <w:rFonts w:eastAsiaTheme="majorEastAsia" w:cstheme="majorBidi"/>
      <w:b/>
      <w:sz w:val="28"/>
      <w:szCs w:val="26"/>
    </w:rPr>
  </w:style>
  <w:style w:type="paragraph" w:styleId="Heading3">
    <w:name w:val="heading 3"/>
    <w:aliases w:val="Subtitle 3"/>
    <w:basedOn w:val="Normal"/>
    <w:next w:val="Normal"/>
    <w:link w:val="Heading3Char"/>
    <w:uiPriority w:val="9"/>
    <w:unhideWhenUsed/>
    <w:qFormat/>
    <w:rsid w:val="006D14FB"/>
    <w:pPr>
      <w:keepNext/>
      <w:keepLines/>
      <w:spacing w:before="40" w:after="0"/>
      <w:jc w:val="center"/>
      <w:outlineLvl w:val="2"/>
    </w:pPr>
    <w:rPr>
      <w:rFonts w:eastAsiaTheme="majorEastAsia" w:cstheme="majorBidi"/>
      <w:sz w:val="28"/>
      <w:szCs w:val="24"/>
    </w:rPr>
  </w:style>
  <w:style w:type="paragraph" w:styleId="Heading4">
    <w:name w:val="heading 4"/>
    <w:basedOn w:val="Normal"/>
    <w:next w:val="Normal"/>
    <w:link w:val="Heading4Char"/>
    <w:uiPriority w:val="9"/>
    <w:unhideWhenUsed/>
    <w:qFormat/>
    <w:rsid w:val="00C84F42"/>
    <w:pPr>
      <w:keepNext/>
      <w:keepLines/>
      <w:numPr>
        <w:ilvl w:val="3"/>
        <w:numId w:val="1"/>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C84F42"/>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C84F42"/>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C84F42"/>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C84F42"/>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C84F42"/>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63024"/>
    <w:rPr>
      <w:rFonts w:ascii="Arial" w:eastAsiaTheme="majorEastAsia" w:hAnsi="Arial" w:cstheme="majorBidi"/>
      <w:b/>
      <w:color w:val="2F5496" w:themeColor="accent1" w:themeShade="BF"/>
      <w:sz w:val="28"/>
      <w:szCs w:val="32"/>
    </w:rPr>
  </w:style>
  <w:style w:type="paragraph" w:styleId="NoSpacing">
    <w:name w:val="No Spacing"/>
    <w:link w:val="NoSpacingChar"/>
    <w:uiPriority w:val="1"/>
    <w:qFormat/>
    <w:rsid w:val="00D8636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D8636B"/>
    <w:rPr>
      <w:rFonts w:eastAsiaTheme="minorEastAsia"/>
      <w:lang w:val="en-US"/>
    </w:rPr>
  </w:style>
  <w:style w:type="paragraph" w:styleId="ListParagraph">
    <w:name w:val="List Paragraph"/>
    <w:basedOn w:val="Normal"/>
    <w:link w:val="ListParagraphChar"/>
    <w:uiPriority w:val="34"/>
    <w:qFormat/>
    <w:rsid w:val="00683167"/>
    <w:pPr>
      <w:ind w:left="720"/>
      <w:contextualSpacing/>
    </w:pPr>
  </w:style>
  <w:style w:type="paragraph" w:styleId="BodyText">
    <w:name w:val="Body Text"/>
    <w:basedOn w:val="Normal"/>
    <w:link w:val="BodyTextChar"/>
    <w:uiPriority w:val="1"/>
    <w:qFormat/>
    <w:rsid w:val="00885341"/>
    <w:pPr>
      <w:widowControl w:val="0"/>
      <w:autoSpaceDE w:val="0"/>
      <w:autoSpaceDN w:val="0"/>
      <w:spacing w:after="0"/>
    </w:pPr>
    <w:rPr>
      <w:rFonts w:eastAsia="Times New Roman" w:cs="Times New Roman"/>
      <w:szCs w:val="24"/>
      <w:lang w:val="en-US"/>
    </w:rPr>
  </w:style>
  <w:style w:type="character" w:customStyle="1" w:styleId="BodyTextChar">
    <w:name w:val="Body Text Char"/>
    <w:basedOn w:val="DefaultParagraphFont"/>
    <w:link w:val="BodyText"/>
    <w:uiPriority w:val="1"/>
    <w:rsid w:val="00885341"/>
    <w:rPr>
      <w:rFonts w:ascii="Times New Roman" w:eastAsia="Times New Roman" w:hAnsi="Times New Roman" w:cs="Times New Roman"/>
      <w:color w:val="000000" w:themeColor="text1"/>
      <w:sz w:val="24"/>
      <w:szCs w:val="24"/>
      <w:lang w:val="en-US"/>
    </w:rPr>
  </w:style>
  <w:style w:type="character" w:customStyle="1" w:styleId="Heading2Char">
    <w:name w:val="Heading 2 Char"/>
    <w:aliases w:val="Subtitle 2 Char"/>
    <w:basedOn w:val="DefaultParagraphFont"/>
    <w:link w:val="Heading2"/>
    <w:uiPriority w:val="9"/>
    <w:rsid w:val="008952F2"/>
    <w:rPr>
      <w:rFonts w:eastAsiaTheme="majorEastAsia" w:cstheme="majorBidi"/>
      <w:b/>
      <w:color w:val="000000" w:themeColor="text1"/>
      <w:sz w:val="28"/>
      <w:szCs w:val="26"/>
    </w:rPr>
  </w:style>
  <w:style w:type="character" w:customStyle="1" w:styleId="Heading3Char">
    <w:name w:val="Heading 3 Char"/>
    <w:aliases w:val="Subtitle 3 Char"/>
    <w:basedOn w:val="DefaultParagraphFont"/>
    <w:link w:val="Heading3"/>
    <w:uiPriority w:val="9"/>
    <w:rsid w:val="006D14FB"/>
    <w:rPr>
      <w:rFonts w:ascii="Arial" w:eastAsiaTheme="majorEastAsia" w:hAnsi="Arial" w:cstheme="majorBidi"/>
      <w:color w:val="000000" w:themeColor="text1"/>
      <w:sz w:val="28"/>
      <w:szCs w:val="24"/>
    </w:rPr>
  </w:style>
  <w:style w:type="character" w:customStyle="1" w:styleId="Heading4Char">
    <w:name w:val="Heading 4 Char"/>
    <w:basedOn w:val="DefaultParagraphFont"/>
    <w:link w:val="Heading4"/>
    <w:uiPriority w:val="9"/>
    <w:rsid w:val="00C84F42"/>
    <w:rPr>
      <w:rFonts w:asciiTheme="majorHAnsi" w:eastAsiaTheme="majorEastAsia" w:hAnsiTheme="majorHAnsi" w:cstheme="majorBidi"/>
      <w:i/>
      <w:iCs/>
      <w:color w:val="2F5496" w:themeColor="accent1" w:themeShade="BF"/>
      <w:sz w:val="24"/>
    </w:rPr>
  </w:style>
  <w:style w:type="character" w:customStyle="1" w:styleId="Heading5Char">
    <w:name w:val="Heading 5 Char"/>
    <w:basedOn w:val="DefaultParagraphFont"/>
    <w:link w:val="Heading5"/>
    <w:uiPriority w:val="9"/>
    <w:semiHidden/>
    <w:rsid w:val="00C84F42"/>
    <w:rPr>
      <w:rFonts w:asciiTheme="majorHAnsi" w:eastAsiaTheme="majorEastAsia" w:hAnsiTheme="majorHAnsi" w:cstheme="majorBidi"/>
      <w:color w:val="2F5496" w:themeColor="accent1" w:themeShade="BF"/>
      <w:sz w:val="24"/>
    </w:rPr>
  </w:style>
  <w:style w:type="character" w:customStyle="1" w:styleId="Heading6Char">
    <w:name w:val="Heading 6 Char"/>
    <w:basedOn w:val="DefaultParagraphFont"/>
    <w:link w:val="Heading6"/>
    <w:uiPriority w:val="9"/>
    <w:semiHidden/>
    <w:rsid w:val="00C84F42"/>
    <w:rPr>
      <w:rFonts w:asciiTheme="majorHAnsi" w:eastAsiaTheme="majorEastAsia" w:hAnsiTheme="majorHAnsi" w:cstheme="majorBidi"/>
      <w:color w:val="1F3763" w:themeColor="accent1" w:themeShade="7F"/>
      <w:sz w:val="24"/>
    </w:rPr>
  </w:style>
  <w:style w:type="character" w:customStyle="1" w:styleId="Heading7Char">
    <w:name w:val="Heading 7 Char"/>
    <w:basedOn w:val="DefaultParagraphFont"/>
    <w:link w:val="Heading7"/>
    <w:uiPriority w:val="9"/>
    <w:semiHidden/>
    <w:rsid w:val="00C84F42"/>
    <w:rPr>
      <w:rFonts w:asciiTheme="majorHAnsi" w:eastAsiaTheme="majorEastAsia" w:hAnsiTheme="majorHAnsi" w:cstheme="majorBidi"/>
      <w:i/>
      <w:iCs/>
      <w:color w:val="1F3763" w:themeColor="accent1" w:themeShade="7F"/>
      <w:sz w:val="24"/>
    </w:rPr>
  </w:style>
  <w:style w:type="character" w:customStyle="1" w:styleId="Heading8Char">
    <w:name w:val="Heading 8 Char"/>
    <w:basedOn w:val="DefaultParagraphFont"/>
    <w:link w:val="Heading8"/>
    <w:uiPriority w:val="9"/>
    <w:semiHidden/>
    <w:rsid w:val="00C84F42"/>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C84F42"/>
    <w:rPr>
      <w:rFonts w:asciiTheme="majorHAnsi" w:eastAsiaTheme="majorEastAsia" w:hAnsiTheme="majorHAnsi" w:cstheme="majorBidi"/>
      <w:i/>
      <w:iCs/>
      <w:color w:val="272727" w:themeColor="text1" w:themeTint="D8"/>
      <w:sz w:val="21"/>
      <w:szCs w:val="21"/>
    </w:rPr>
  </w:style>
  <w:style w:type="paragraph" w:styleId="BalloonText">
    <w:name w:val="Balloon Text"/>
    <w:basedOn w:val="Normal"/>
    <w:link w:val="BalloonTextChar"/>
    <w:uiPriority w:val="99"/>
    <w:semiHidden/>
    <w:unhideWhenUsed/>
    <w:rsid w:val="00A72FC3"/>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2FC3"/>
    <w:rPr>
      <w:rFonts w:ascii="Segoe UI" w:hAnsi="Segoe UI" w:cs="Segoe UI"/>
      <w:sz w:val="18"/>
      <w:szCs w:val="18"/>
    </w:rPr>
  </w:style>
  <w:style w:type="paragraph" w:styleId="Header">
    <w:name w:val="header"/>
    <w:basedOn w:val="Normal"/>
    <w:link w:val="HeaderChar"/>
    <w:uiPriority w:val="99"/>
    <w:unhideWhenUsed/>
    <w:rsid w:val="008B60A0"/>
    <w:pPr>
      <w:tabs>
        <w:tab w:val="center" w:pos="4680"/>
        <w:tab w:val="right" w:pos="9360"/>
      </w:tabs>
      <w:spacing w:after="0"/>
    </w:pPr>
  </w:style>
  <w:style w:type="character" w:customStyle="1" w:styleId="HeaderChar">
    <w:name w:val="Header Char"/>
    <w:basedOn w:val="DefaultParagraphFont"/>
    <w:link w:val="Header"/>
    <w:uiPriority w:val="99"/>
    <w:rsid w:val="008B60A0"/>
  </w:style>
  <w:style w:type="paragraph" w:styleId="Footer">
    <w:name w:val="footer"/>
    <w:basedOn w:val="Normal"/>
    <w:link w:val="FooterChar"/>
    <w:uiPriority w:val="99"/>
    <w:unhideWhenUsed/>
    <w:rsid w:val="008B60A0"/>
    <w:pPr>
      <w:tabs>
        <w:tab w:val="center" w:pos="4680"/>
        <w:tab w:val="right" w:pos="9360"/>
      </w:tabs>
      <w:spacing w:after="0"/>
    </w:pPr>
  </w:style>
  <w:style w:type="character" w:customStyle="1" w:styleId="FooterChar">
    <w:name w:val="Footer Char"/>
    <w:basedOn w:val="DefaultParagraphFont"/>
    <w:link w:val="Footer"/>
    <w:uiPriority w:val="99"/>
    <w:rsid w:val="008B60A0"/>
  </w:style>
  <w:style w:type="paragraph" w:styleId="Revision">
    <w:name w:val="Revision"/>
    <w:hidden/>
    <w:uiPriority w:val="99"/>
    <w:semiHidden/>
    <w:rsid w:val="007E0942"/>
    <w:pPr>
      <w:spacing w:after="0" w:line="240" w:lineRule="auto"/>
    </w:pPr>
  </w:style>
  <w:style w:type="character" w:styleId="CommentReference">
    <w:name w:val="annotation reference"/>
    <w:basedOn w:val="DefaultParagraphFont"/>
    <w:uiPriority w:val="99"/>
    <w:semiHidden/>
    <w:unhideWhenUsed/>
    <w:rsid w:val="00B77197"/>
    <w:rPr>
      <w:sz w:val="16"/>
      <w:szCs w:val="16"/>
    </w:rPr>
  </w:style>
  <w:style w:type="paragraph" w:styleId="CommentText">
    <w:name w:val="annotation text"/>
    <w:basedOn w:val="Normal"/>
    <w:link w:val="CommentTextChar"/>
    <w:uiPriority w:val="99"/>
    <w:unhideWhenUsed/>
    <w:rsid w:val="00B77197"/>
    <w:rPr>
      <w:sz w:val="20"/>
      <w:szCs w:val="20"/>
    </w:rPr>
  </w:style>
  <w:style w:type="character" w:customStyle="1" w:styleId="CommentTextChar">
    <w:name w:val="Comment Text Char"/>
    <w:basedOn w:val="DefaultParagraphFont"/>
    <w:link w:val="CommentText"/>
    <w:uiPriority w:val="99"/>
    <w:rsid w:val="00B77197"/>
    <w:rPr>
      <w:sz w:val="20"/>
      <w:szCs w:val="20"/>
    </w:rPr>
  </w:style>
  <w:style w:type="paragraph" w:styleId="CommentSubject">
    <w:name w:val="annotation subject"/>
    <w:basedOn w:val="CommentText"/>
    <w:next w:val="CommentText"/>
    <w:link w:val="CommentSubjectChar"/>
    <w:uiPriority w:val="99"/>
    <w:semiHidden/>
    <w:unhideWhenUsed/>
    <w:rsid w:val="00B77197"/>
    <w:rPr>
      <w:b/>
      <w:bCs/>
    </w:rPr>
  </w:style>
  <w:style w:type="character" w:customStyle="1" w:styleId="CommentSubjectChar">
    <w:name w:val="Comment Subject Char"/>
    <w:basedOn w:val="CommentTextChar"/>
    <w:link w:val="CommentSubject"/>
    <w:uiPriority w:val="99"/>
    <w:semiHidden/>
    <w:rsid w:val="00B77197"/>
    <w:rPr>
      <w:b/>
      <w:bCs/>
      <w:sz w:val="20"/>
      <w:szCs w:val="20"/>
    </w:rPr>
  </w:style>
  <w:style w:type="paragraph" w:styleId="Subtitle">
    <w:name w:val="Subtitle"/>
    <w:basedOn w:val="BodyText"/>
    <w:next w:val="Normal"/>
    <w:link w:val="SubtitleChar"/>
    <w:uiPriority w:val="11"/>
    <w:qFormat/>
    <w:rsid w:val="00885341"/>
    <w:pPr>
      <w:numPr>
        <w:ilvl w:val="1"/>
      </w:numPr>
      <w:ind w:firstLine="360"/>
    </w:pPr>
    <w:rPr>
      <w:rFonts w:eastAsiaTheme="minorEastAsia"/>
      <w:b/>
      <w:spacing w:val="15"/>
      <w:sz w:val="32"/>
    </w:rPr>
  </w:style>
  <w:style w:type="character" w:customStyle="1" w:styleId="SubtitleChar">
    <w:name w:val="Subtitle Char"/>
    <w:basedOn w:val="DefaultParagraphFont"/>
    <w:link w:val="Subtitle"/>
    <w:uiPriority w:val="11"/>
    <w:rsid w:val="00885341"/>
    <w:rPr>
      <w:rFonts w:ascii="Times New Roman" w:eastAsiaTheme="minorEastAsia" w:hAnsi="Times New Roman" w:cs="Times New Roman"/>
      <w:b/>
      <w:color w:val="000000" w:themeColor="text1"/>
      <w:spacing w:val="15"/>
      <w:sz w:val="32"/>
      <w:szCs w:val="24"/>
      <w:lang w:val="en-US"/>
    </w:rPr>
  </w:style>
  <w:style w:type="character" w:styleId="Hyperlink">
    <w:name w:val="Hyperlink"/>
    <w:basedOn w:val="DefaultParagraphFont"/>
    <w:uiPriority w:val="99"/>
    <w:unhideWhenUsed/>
    <w:rsid w:val="004205B7"/>
    <w:rPr>
      <w:color w:val="0563C1" w:themeColor="hyperlink"/>
      <w:u w:val="single"/>
    </w:rPr>
  </w:style>
  <w:style w:type="character" w:customStyle="1" w:styleId="UnresolvedMention1">
    <w:name w:val="Unresolved Mention1"/>
    <w:basedOn w:val="DefaultParagraphFont"/>
    <w:uiPriority w:val="99"/>
    <w:semiHidden/>
    <w:unhideWhenUsed/>
    <w:rsid w:val="004205B7"/>
    <w:rPr>
      <w:color w:val="808080"/>
      <w:shd w:val="clear" w:color="auto" w:fill="E6E6E6"/>
    </w:rPr>
  </w:style>
  <w:style w:type="table" w:styleId="TableGrid">
    <w:name w:val="Table Grid"/>
    <w:basedOn w:val="TableNormal"/>
    <w:uiPriority w:val="39"/>
    <w:rsid w:val="001E04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E0481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0">
    <w:name w:val="Unresolved Mention10"/>
    <w:basedOn w:val="DefaultParagraphFont"/>
    <w:uiPriority w:val="99"/>
    <w:semiHidden/>
    <w:unhideWhenUsed/>
    <w:rsid w:val="001E775E"/>
    <w:rPr>
      <w:color w:val="808080"/>
      <w:shd w:val="clear" w:color="auto" w:fill="E6E6E6"/>
    </w:rPr>
  </w:style>
  <w:style w:type="character" w:styleId="FollowedHyperlink">
    <w:name w:val="FollowedHyperlink"/>
    <w:basedOn w:val="DefaultParagraphFont"/>
    <w:uiPriority w:val="99"/>
    <w:semiHidden/>
    <w:unhideWhenUsed/>
    <w:rsid w:val="001E775E"/>
    <w:rPr>
      <w:color w:val="954F72" w:themeColor="followedHyperlink"/>
      <w:u w:val="single"/>
    </w:rPr>
  </w:style>
  <w:style w:type="character" w:styleId="Mention">
    <w:name w:val="Mention"/>
    <w:basedOn w:val="DefaultParagraphFont"/>
    <w:uiPriority w:val="99"/>
    <w:unhideWhenUsed/>
    <w:rsid w:val="001E775E"/>
    <w:rPr>
      <w:color w:val="2B579A"/>
      <w:shd w:val="clear" w:color="auto" w:fill="E6E6E6"/>
    </w:rPr>
  </w:style>
  <w:style w:type="character" w:styleId="UnresolvedMention">
    <w:name w:val="Unresolved Mention"/>
    <w:basedOn w:val="DefaultParagraphFont"/>
    <w:uiPriority w:val="99"/>
    <w:semiHidden/>
    <w:unhideWhenUsed/>
    <w:rsid w:val="00B200E0"/>
    <w:rPr>
      <w:color w:val="808080"/>
      <w:shd w:val="clear" w:color="auto" w:fill="E6E6E6"/>
    </w:rPr>
  </w:style>
  <w:style w:type="paragraph" w:styleId="TOCHeading">
    <w:name w:val="TOC Heading"/>
    <w:basedOn w:val="Heading1"/>
    <w:next w:val="Normal"/>
    <w:uiPriority w:val="39"/>
    <w:unhideWhenUsed/>
    <w:qFormat/>
    <w:rsid w:val="006218CC"/>
    <w:pPr>
      <w:numPr>
        <w:numId w:val="2"/>
      </w:numPr>
      <w:spacing w:before="240" w:after="0" w:line="259" w:lineRule="auto"/>
      <w:outlineLvl w:val="9"/>
    </w:pPr>
    <w:rPr>
      <w:sz w:val="32"/>
      <w:lang w:val="en-US"/>
    </w:rPr>
  </w:style>
  <w:style w:type="paragraph" w:styleId="TOC2">
    <w:name w:val="toc 2"/>
    <w:basedOn w:val="Normal"/>
    <w:next w:val="Normal"/>
    <w:autoRedefine/>
    <w:uiPriority w:val="39"/>
    <w:unhideWhenUsed/>
    <w:rsid w:val="00054BD5"/>
    <w:pPr>
      <w:spacing w:after="100"/>
      <w:ind w:left="240"/>
    </w:pPr>
  </w:style>
  <w:style w:type="paragraph" w:styleId="TOC3">
    <w:name w:val="toc 3"/>
    <w:basedOn w:val="Normal"/>
    <w:next w:val="Normal"/>
    <w:autoRedefine/>
    <w:uiPriority w:val="39"/>
    <w:unhideWhenUsed/>
    <w:rsid w:val="00054BD5"/>
    <w:pPr>
      <w:spacing w:after="100"/>
      <w:ind w:left="480"/>
    </w:pPr>
  </w:style>
  <w:style w:type="paragraph" w:styleId="TOC1">
    <w:name w:val="toc 1"/>
    <w:basedOn w:val="Normal"/>
    <w:next w:val="Normal"/>
    <w:autoRedefine/>
    <w:uiPriority w:val="39"/>
    <w:unhideWhenUsed/>
    <w:rsid w:val="00233C63"/>
    <w:pPr>
      <w:tabs>
        <w:tab w:val="right" w:leader="dot" w:pos="9350"/>
      </w:tabs>
      <w:spacing w:after="100" w:line="259" w:lineRule="auto"/>
    </w:pPr>
    <w:rPr>
      <w:rFonts w:eastAsiaTheme="minorEastAsia" w:cs="Times New Roman"/>
      <w:color w:val="auto"/>
      <w:lang w:val="en-US"/>
    </w:rPr>
  </w:style>
  <w:style w:type="table" w:customStyle="1" w:styleId="TableGrid2">
    <w:name w:val="Table Grid2"/>
    <w:basedOn w:val="TableNormal"/>
    <w:next w:val="TableGrid"/>
    <w:uiPriority w:val="39"/>
    <w:rsid w:val="00645956"/>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E527B8"/>
    <w:pPr>
      <w:spacing w:after="200"/>
    </w:pPr>
    <w:rPr>
      <w:i/>
      <w:iCs/>
      <w:color w:val="44546A" w:themeColor="text2"/>
      <w:sz w:val="18"/>
      <w:szCs w:val="18"/>
    </w:rPr>
  </w:style>
  <w:style w:type="numbering" w:customStyle="1" w:styleId="NoList1">
    <w:name w:val="No List1"/>
    <w:next w:val="NoList"/>
    <w:uiPriority w:val="99"/>
    <w:semiHidden/>
    <w:unhideWhenUsed/>
    <w:rsid w:val="008E2361"/>
  </w:style>
  <w:style w:type="table" w:customStyle="1" w:styleId="TableGrid11">
    <w:name w:val="Table Grid11"/>
    <w:basedOn w:val="TableNormal"/>
    <w:next w:val="TableGrid"/>
    <w:uiPriority w:val="39"/>
    <w:rsid w:val="008E2361"/>
    <w:pPr>
      <w:spacing w:after="0" w:line="240" w:lineRule="auto"/>
      <w:ind w:left="714" w:hanging="357"/>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8E2361"/>
    <w:pPr>
      <w:spacing w:after="0" w:line="240" w:lineRule="auto"/>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9F6AE7"/>
  </w:style>
  <w:style w:type="table" w:customStyle="1" w:styleId="TableGrid12">
    <w:name w:val="Table Grid12"/>
    <w:basedOn w:val="TableNormal"/>
    <w:next w:val="TableGrid"/>
    <w:uiPriority w:val="39"/>
    <w:rsid w:val="009F6AE7"/>
    <w:pPr>
      <w:spacing w:after="0" w:line="240" w:lineRule="auto"/>
      <w:ind w:left="714" w:hanging="357"/>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9F6AE7"/>
    <w:pPr>
      <w:spacing w:after="0" w:line="240" w:lineRule="auto"/>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9F6AE7"/>
  </w:style>
  <w:style w:type="table" w:customStyle="1" w:styleId="TableGrid13">
    <w:name w:val="Table Grid13"/>
    <w:basedOn w:val="TableNormal"/>
    <w:next w:val="TableGrid"/>
    <w:uiPriority w:val="39"/>
    <w:rsid w:val="009F6AE7"/>
    <w:pPr>
      <w:spacing w:after="0" w:line="240" w:lineRule="auto"/>
      <w:ind w:left="714" w:hanging="357"/>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9F6AE7"/>
    <w:pPr>
      <w:spacing w:after="0" w:line="240" w:lineRule="auto"/>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76666"/>
    <w:pPr>
      <w:autoSpaceDE w:val="0"/>
      <w:autoSpaceDN w:val="0"/>
      <w:adjustRightInd w:val="0"/>
      <w:spacing w:after="0" w:line="240" w:lineRule="auto"/>
    </w:pPr>
    <w:rPr>
      <w:rFonts w:ascii="Times New Roman" w:hAnsi="Times New Roman" w:cs="Times New Roman"/>
      <w:color w:val="000000"/>
      <w:sz w:val="24"/>
      <w:szCs w:val="24"/>
    </w:rPr>
  </w:style>
  <w:style w:type="paragraph" w:styleId="Title">
    <w:name w:val="Title"/>
    <w:basedOn w:val="Normal"/>
    <w:next w:val="Normal"/>
    <w:link w:val="TitleChar"/>
    <w:uiPriority w:val="10"/>
    <w:qFormat/>
    <w:rsid w:val="00376666"/>
    <w:pPr>
      <w:spacing w:after="0"/>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uiPriority w:val="10"/>
    <w:rsid w:val="00376666"/>
    <w:rPr>
      <w:rFonts w:asciiTheme="majorHAnsi" w:eastAsiaTheme="majorEastAsia" w:hAnsiTheme="majorHAnsi" w:cstheme="majorBidi"/>
      <w:spacing w:val="-10"/>
      <w:kern w:val="28"/>
      <w:sz w:val="56"/>
      <w:szCs w:val="56"/>
    </w:rPr>
  </w:style>
  <w:style w:type="table" w:customStyle="1" w:styleId="TableGrid6">
    <w:name w:val="Table Grid6"/>
    <w:basedOn w:val="TableNormal"/>
    <w:next w:val="TableGrid"/>
    <w:uiPriority w:val="39"/>
    <w:rsid w:val="001173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12125D"/>
    <w:pPr>
      <w:spacing w:before="100" w:beforeAutospacing="1" w:after="100" w:afterAutospacing="1"/>
    </w:pPr>
    <w:rPr>
      <w:rFonts w:eastAsia="Times New Roman" w:cs="Times New Roman"/>
      <w:color w:val="auto"/>
      <w:szCs w:val="24"/>
      <w:lang w:eastAsia="en-CA"/>
    </w:rPr>
  </w:style>
  <w:style w:type="character" w:styleId="Strong">
    <w:name w:val="Strong"/>
    <w:basedOn w:val="DefaultParagraphFont"/>
    <w:uiPriority w:val="22"/>
    <w:qFormat/>
    <w:rsid w:val="001372EA"/>
    <w:rPr>
      <w:b/>
      <w:bCs/>
    </w:rPr>
  </w:style>
  <w:style w:type="character" w:customStyle="1" w:styleId="ListParagraphChar">
    <w:name w:val="List Paragraph Char"/>
    <w:link w:val="ListParagraph"/>
    <w:uiPriority w:val="34"/>
    <w:locked/>
    <w:rsid w:val="00EA5085"/>
    <w:rPr>
      <w:rFonts w:ascii="Times New Roman" w:hAnsi="Times New Roman"/>
      <w:color w:val="000000" w:themeColor="text1"/>
      <w:sz w:val="24"/>
    </w:rPr>
  </w:style>
  <w:style w:type="paragraph" w:customStyle="1" w:styleId="Numberedlist">
    <w:name w:val="Numbered list"/>
    <w:basedOn w:val="BodyText"/>
    <w:link w:val="NumberedlistChar"/>
    <w:qFormat/>
    <w:rsid w:val="00947118"/>
    <w:pPr>
      <w:numPr>
        <w:numId w:val="7"/>
      </w:numPr>
      <w:spacing w:after="120"/>
    </w:pPr>
  </w:style>
  <w:style w:type="character" w:customStyle="1" w:styleId="NumberedlistChar">
    <w:name w:val="Numbered list Char"/>
    <w:basedOn w:val="BodyTextChar"/>
    <w:link w:val="Numberedlist"/>
    <w:rsid w:val="00947118"/>
    <w:rPr>
      <w:rFonts w:ascii="Arial" w:eastAsia="Times New Roman" w:hAnsi="Arial" w:cs="Times New Roman"/>
      <w:color w:val="000000" w:themeColor="text1"/>
      <w:sz w:val="24"/>
      <w:szCs w:val="24"/>
      <w:lang w:val="en-US"/>
    </w:rPr>
  </w:style>
  <w:style w:type="paragraph" w:styleId="FootnoteText">
    <w:name w:val="footnote text"/>
    <w:basedOn w:val="Normal"/>
    <w:link w:val="FootnoteTextChar"/>
    <w:uiPriority w:val="99"/>
    <w:semiHidden/>
    <w:unhideWhenUsed/>
    <w:rsid w:val="00C44FF1"/>
    <w:pPr>
      <w:spacing w:before="0" w:after="0"/>
    </w:pPr>
    <w:rPr>
      <w:sz w:val="20"/>
      <w:szCs w:val="20"/>
    </w:rPr>
  </w:style>
  <w:style w:type="character" w:customStyle="1" w:styleId="FootnoteTextChar">
    <w:name w:val="Footnote Text Char"/>
    <w:basedOn w:val="DefaultParagraphFont"/>
    <w:link w:val="FootnoteText"/>
    <w:uiPriority w:val="99"/>
    <w:semiHidden/>
    <w:rsid w:val="00C44FF1"/>
    <w:rPr>
      <w:color w:val="000000" w:themeColor="text1"/>
      <w:sz w:val="20"/>
      <w:szCs w:val="20"/>
    </w:rPr>
  </w:style>
  <w:style w:type="character" w:styleId="FootnoteReference">
    <w:name w:val="footnote reference"/>
    <w:basedOn w:val="DefaultParagraphFont"/>
    <w:uiPriority w:val="99"/>
    <w:semiHidden/>
    <w:unhideWhenUsed/>
    <w:rsid w:val="00C44FF1"/>
    <w:rPr>
      <w:vertAlign w:val="superscript"/>
    </w:rPr>
  </w:style>
  <w:style w:type="numbering" w:customStyle="1" w:styleId="CurrentList1">
    <w:name w:val="Current List1"/>
    <w:uiPriority w:val="99"/>
    <w:rsid w:val="00881416"/>
    <w:pPr>
      <w:numPr>
        <w:numId w:val="5"/>
      </w:numPr>
    </w:pPr>
  </w:style>
  <w:style w:type="numbering" w:customStyle="1" w:styleId="CurrentList2">
    <w:name w:val="Current List2"/>
    <w:uiPriority w:val="99"/>
    <w:rsid w:val="006453D7"/>
    <w:pPr>
      <w:numPr>
        <w:numId w:val="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1713848">
      <w:bodyDiv w:val="1"/>
      <w:marLeft w:val="0"/>
      <w:marRight w:val="0"/>
      <w:marTop w:val="0"/>
      <w:marBottom w:val="0"/>
      <w:divBdr>
        <w:top w:val="none" w:sz="0" w:space="0" w:color="auto"/>
        <w:left w:val="none" w:sz="0" w:space="0" w:color="auto"/>
        <w:bottom w:val="none" w:sz="0" w:space="0" w:color="auto"/>
        <w:right w:val="none" w:sz="0" w:space="0" w:color="auto"/>
      </w:divBdr>
      <w:divsChild>
        <w:div w:id="286551982">
          <w:marLeft w:val="1987"/>
          <w:marRight w:val="0"/>
          <w:marTop w:val="0"/>
          <w:marBottom w:val="0"/>
          <w:divBdr>
            <w:top w:val="none" w:sz="0" w:space="0" w:color="auto"/>
            <w:left w:val="none" w:sz="0" w:space="0" w:color="auto"/>
            <w:bottom w:val="none" w:sz="0" w:space="0" w:color="auto"/>
            <w:right w:val="none" w:sz="0" w:space="0" w:color="auto"/>
          </w:divBdr>
        </w:div>
        <w:div w:id="1454521076">
          <w:marLeft w:val="1987"/>
          <w:marRight w:val="0"/>
          <w:marTop w:val="0"/>
          <w:marBottom w:val="0"/>
          <w:divBdr>
            <w:top w:val="none" w:sz="0" w:space="0" w:color="auto"/>
            <w:left w:val="none" w:sz="0" w:space="0" w:color="auto"/>
            <w:bottom w:val="none" w:sz="0" w:space="0" w:color="auto"/>
            <w:right w:val="none" w:sz="0" w:space="0" w:color="auto"/>
          </w:divBdr>
        </w:div>
        <w:div w:id="1560477709">
          <w:marLeft w:val="1267"/>
          <w:marRight w:val="0"/>
          <w:marTop w:val="0"/>
          <w:marBottom w:val="0"/>
          <w:divBdr>
            <w:top w:val="none" w:sz="0" w:space="0" w:color="auto"/>
            <w:left w:val="none" w:sz="0" w:space="0" w:color="auto"/>
            <w:bottom w:val="none" w:sz="0" w:space="0" w:color="auto"/>
            <w:right w:val="none" w:sz="0" w:space="0" w:color="auto"/>
          </w:divBdr>
        </w:div>
        <w:div w:id="1584297648">
          <w:marLeft w:val="1987"/>
          <w:marRight w:val="0"/>
          <w:marTop w:val="0"/>
          <w:marBottom w:val="0"/>
          <w:divBdr>
            <w:top w:val="none" w:sz="0" w:space="0" w:color="auto"/>
            <w:left w:val="none" w:sz="0" w:space="0" w:color="auto"/>
            <w:bottom w:val="none" w:sz="0" w:space="0" w:color="auto"/>
            <w:right w:val="none" w:sz="0" w:space="0" w:color="auto"/>
          </w:divBdr>
        </w:div>
        <w:div w:id="1928659606">
          <w:marLeft w:val="1987"/>
          <w:marRight w:val="0"/>
          <w:marTop w:val="0"/>
          <w:marBottom w:val="0"/>
          <w:divBdr>
            <w:top w:val="none" w:sz="0" w:space="0" w:color="auto"/>
            <w:left w:val="none" w:sz="0" w:space="0" w:color="auto"/>
            <w:bottom w:val="none" w:sz="0" w:space="0" w:color="auto"/>
            <w:right w:val="none" w:sz="0" w:space="0" w:color="auto"/>
          </w:divBdr>
        </w:div>
      </w:divsChild>
    </w:div>
    <w:div w:id="354118699">
      <w:bodyDiv w:val="1"/>
      <w:marLeft w:val="0"/>
      <w:marRight w:val="0"/>
      <w:marTop w:val="0"/>
      <w:marBottom w:val="0"/>
      <w:divBdr>
        <w:top w:val="none" w:sz="0" w:space="0" w:color="auto"/>
        <w:left w:val="none" w:sz="0" w:space="0" w:color="auto"/>
        <w:bottom w:val="none" w:sz="0" w:space="0" w:color="auto"/>
        <w:right w:val="none" w:sz="0" w:space="0" w:color="auto"/>
      </w:divBdr>
    </w:div>
    <w:div w:id="422606845">
      <w:bodyDiv w:val="1"/>
      <w:marLeft w:val="0"/>
      <w:marRight w:val="0"/>
      <w:marTop w:val="0"/>
      <w:marBottom w:val="0"/>
      <w:divBdr>
        <w:top w:val="none" w:sz="0" w:space="0" w:color="auto"/>
        <w:left w:val="none" w:sz="0" w:space="0" w:color="auto"/>
        <w:bottom w:val="none" w:sz="0" w:space="0" w:color="auto"/>
        <w:right w:val="none" w:sz="0" w:space="0" w:color="auto"/>
      </w:divBdr>
    </w:div>
    <w:div w:id="582615709">
      <w:bodyDiv w:val="1"/>
      <w:marLeft w:val="0"/>
      <w:marRight w:val="0"/>
      <w:marTop w:val="0"/>
      <w:marBottom w:val="0"/>
      <w:divBdr>
        <w:top w:val="none" w:sz="0" w:space="0" w:color="auto"/>
        <w:left w:val="none" w:sz="0" w:space="0" w:color="auto"/>
        <w:bottom w:val="none" w:sz="0" w:space="0" w:color="auto"/>
        <w:right w:val="none" w:sz="0" w:space="0" w:color="auto"/>
      </w:divBdr>
      <w:divsChild>
        <w:div w:id="628704183">
          <w:marLeft w:val="1166"/>
          <w:marRight w:val="0"/>
          <w:marTop w:val="120"/>
          <w:marBottom w:val="0"/>
          <w:divBdr>
            <w:top w:val="none" w:sz="0" w:space="0" w:color="auto"/>
            <w:left w:val="none" w:sz="0" w:space="0" w:color="auto"/>
            <w:bottom w:val="none" w:sz="0" w:space="0" w:color="auto"/>
            <w:right w:val="none" w:sz="0" w:space="0" w:color="auto"/>
          </w:divBdr>
        </w:div>
        <w:div w:id="1412462007">
          <w:marLeft w:val="1166"/>
          <w:marRight w:val="0"/>
          <w:marTop w:val="120"/>
          <w:marBottom w:val="0"/>
          <w:divBdr>
            <w:top w:val="none" w:sz="0" w:space="0" w:color="auto"/>
            <w:left w:val="none" w:sz="0" w:space="0" w:color="auto"/>
            <w:bottom w:val="none" w:sz="0" w:space="0" w:color="auto"/>
            <w:right w:val="none" w:sz="0" w:space="0" w:color="auto"/>
          </w:divBdr>
        </w:div>
      </w:divsChild>
    </w:div>
    <w:div w:id="638606323">
      <w:bodyDiv w:val="1"/>
      <w:marLeft w:val="0"/>
      <w:marRight w:val="0"/>
      <w:marTop w:val="0"/>
      <w:marBottom w:val="0"/>
      <w:divBdr>
        <w:top w:val="none" w:sz="0" w:space="0" w:color="auto"/>
        <w:left w:val="none" w:sz="0" w:space="0" w:color="auto"/>
        <w:bottom w:val="none" w:sz="0" w:space="0" w:color="auto"/>
        <w:right w:val="none" w:sz="0" w:space="0" w:color="auto"/>
      </w:divBdr>
      <w:divsChild>
        <w:div w:id="661659711">
          <w:marLeft w:val="1166"/>
          <w:marRight w:val="0"/>
          <w:marTop w:val="0"/>
          <w:marBottom w:val="0"/>
          <w:divBdr>
            <w:top w:val="none" w:sz="0" w:space="0" w:color="auto"/>
            <w:left w:val="none" w:sz="0" w:space="0" w:color="auto"/>
            <w:bottom w:val="none" w:sz="0" w:space="0" w:color="auto"/>
            <w:right w:val="none" w:sz="0" w:space="0" w:color="auto"/>
          </w:divBdr>
        </w:div>
      </w:divsChild>
    </w:div>
    <w:div w:id="672345664">
      <w:bodyDiv w:val="1"/>
      <w:marLeft w:val="0"/>
      <w:marRight w:val="0"/>
      <w:marTop w:val="0"/>
      <w:marBottom w:val="0"/>
      <w:divBdr>
        <w:top w:val="none" w:sz="0" w:space="0" w:color="auto"/>
        <w:left w:val="none" w:sz="0" w:space="0" w:color="auto"/>
        <w:bottom w:val="none" w:sz="0" w:space="0" w:color="auto"/>
        <w:right w:val="none" w:sz="0" w:space="0" w:color="auto"/>
      </w:divBdr>
    </w:div>
    <w:div w:id="778840930">
      <w:bodyDiv w:val="1"/>
      <w:marLeft w:val="0"/>
      <w:marRight w:val="0"/>
      <w:marTop w:val="0"/>
      <w:marBottom w:val="0"/>
      <w:divBdr>
        <w:top w:val="none" w:sz="0" w:space="0" w:color="auto"/>
        <w:left w:val="none" w:sz="0" w:space="0" w:color="auto"/>
        <w:bottom w:val="none" w:sz="0" w:space="0" w:color="auto"/>
        <w:right w:val="none" w:sz="0" w:space="0" w:color="auto"/>
      </w:divBdr>
    </w:div>
    <w:div w:id="879325183">
      <w:bodyDiv w:val="1"/>
      <w:marLeft w:val="0"/>
      <w:marRight w:val="0"/>
      <w:marTop w:val="0"/>
      <w:marBottom w:val="0"/>
      <w:divBdr>
        <w:top w:val="none" w:sz="0" w:space="0" w:color="auto"/>
        <w:left w:val="none" w:sz="0" w:space="0" w:color="auto"/>
        <w:bottom w:val="none" w:sz="0" w:space="0" w:color="auto"/>
        <w:right w:val="none" w:sz="0" w:space="0" w:color="auto"/>
      </w:divBdr>
    </w:div>
    <w:div w:id="911157645">
      <w:bodyDiv w:val="1"/>
      <w:marLeft w:val="0"/>
      <w:marRight w:val="0"/>
      <w:marTop w:val="0"/>
      <w:marBottom w:val="0"/>
      <w:divBdr>
        <w:top w:val="none" w:sz="0" w:space="0" w:color="auto"/>
        <w:left w:val="none" w:sz="0" w:space="0" w:color="auto"/>
        <w:bottom w:val="none" w:sz="0" w:space="0" w:color="auto"/>
        <w:right w:val="none" w:sz="0" w:space="0" w:color="auto"/>
      </w:divBdr>
      <w:divsChild>
        <w:div w:id="1622221554">
          <w:marLeft w:val="1166"/>
          <w:marRight w:val="0"/>
          <w:marTop w:val="200"/>
          <w:marBottom w:val="120"/>
          <w:divBdr>
            <w:top w:val="none" w:sz="0" w:space="0" w:color="auto"/>
            <w:left w:val="none" w:sz="0" w:space="0" w:color="auto"/>
            <w:bottom w:val="none" w:sz="0" w:space="0" w:color="auto"/>
            <w:right w:val="none" w:sz="0" w:space="0" w:color="auto"/>
          </w:divBdr>
        </w:div>
      </w:divsChild>
    </w:div>
    <w:div w:id="926498553">
      <w:bodyDiv w:val="1"/>
      <w:marLeft w:val="0"/>
      <w:marRight w:val="0"/>
      <w:marTop w:val="0"/>
      <w:marBottom w:val="0"/>
      <w:divBdr>
        <w:top w:val="none" w:sz="0" w:space="0" w:color="auto"/>
        <w:left w:val="none" w:sz="0" w:space="0" w:color="auto"/>
        <w:bottom w:val="none" w:sz="0" w:space="0" w:color="auto"/>
        <w:right w:val="none" w:sz="0" w:space="0" w:color="auto"/>
      </w:divBdr>
    </w:div>
    <w:div w:id="928125061">
      <w:bodyDiv w:val="1"/>
      <w:marLeft w:val="0"/>
      <w:marRight w:val="0"/>
      <w:marTop w:val="0"/>
      <w:marBottom w:val="0"/>
      <w:divBdr>
        <w:top w:val="none" w:sz="0" w:space="0" w:color="auto"/>
        <w:left w:val="none" w:sz="0" w:space="0" w:color="auto"/>
        <w:bottom w:val="none" w:sz="0" w:space="0" w:color="auto"/>
        <w:right w:val="none" w:sz="0" w:space="0" w:color="auto"/>
      </w:divBdr>
    </w:div>
    <w:div w:id="941455490">
      <w:bodyDiv w:val="1"/>
      <w:marLeft w:val="0"/>
      <w:marRight w:val="0"/>
      <w:marTop w:val="0"/>
      <w:marBottom w:val="0"/>
      <w:divBdr>
        <w:top w:val="none" w:sz="0" w:space="0" w:color="auto"/>
        <w:left w:val="none" w:sz="0" w:space="0" w:color="auto"/>
        <w:bottom w:val="none" w:sz="0" w:space="0" w:color="auto"/>
        <w:right w:val="none" w:sz="0" w:space="0" w:color="auto"/>
      </w:divBdr>
    </w:div>
    <w:div w:id="973372390">
      <w:bodyDiv w:val="1"/>
      <w:marLeft w:val="0"/>
      <w:marRight w:val="0"/>
      <w:marTop w:val="0"/>
      <w:marBottom w:val="0"/>
      <w:divBdr>
        <w:top w:val="none" w:sz="0" w:space="0" w:color="auto"/>
        <w:left w:val="none" w:sz="0" w:space="0" w:color="auto"/>
        <w:bottom w:val="none" w:sz="0" w:space="0" w:color="auto"/>
        <w:right w:val="none" w:sz="0" w:space="0" w:color="auto"/>
      </w:divBdr>
      <w:divsChild>
        <w:div w:id="1755278051">
          <w:marLeft w:val="0"/>
          <w:marRight w:val="0"/>
          <w:marTop w:val="0"/>
          <w:marBottom w:val="0"/>
          <w:divBdr>
            <w:top w:val="none" w:sz="0" w:space="0" w:color="auto"/>
            <w:left w:val="none" w:sz="0" w:space="0" w:color="auto"/>
            <w:bottom w:val="none" w:sz="0" w:space="0" w:color="auto"/>
            <w:right w:val="none" w:sz="0" w:space="0" w:color="auto"/>
          </w:divBdr>
        </w:div>
      </w:divsChild>
    </w:div>
    <w:div w:id="976689297">
      <w:bodyDiv w:val="1"/>
      <w:marLeft w:val="0"/>
      <w:marRight w:val="0"/>
      <w:marTop w:val="0"/>
      <w:marBottom w:val="0"/>
      <w:divBdr>
        <w:top w:val="none" w:sz="0" w:space="0" w:color="auto"/>
        <w:left w:val="none" w:sz="0" w:space="0" w:color="auto"/>
        <w:bottom w:val="none" w:sz="0" w:space="0" w:color="auto"/>
        <w:right w:val="none" w:sz="0" w:space="0" w:color="auto"/>
      </w:divBdr>
    </w:div>
    <w:div w:id="979573963">
      <w:bodyDiv w:val="1"/>
      <w:marLeft w:val="0"/>
      <w:marRight w:val="0"/>
      <w:marTop w:val="0"/>
      <w:marBottom w:val="0"/>
      <w:divBdr>
        <w:top w:val="none" w:sz="0" w:space="0" w:color="auto"/>
        <w:left w:val="none" w:sz="0" w:space="0" w:color="auto"/>
        <w:bottom w:val="none" w:sz="0" w:space="0" w:color="auto"/>
        <w:right w:val="none" w:sz="0" w:space="0" w:color="auto"/>
      </w:divBdr>
    </w:div>
    <w:div w:id="1119953180">
      <w:bodyDiv w:val="1"/>
      <w:marLeft w:val="0"/>
      <w:marRight w:val="0"/>
      <w:marTop w:val="0"/>
      <w:marBottom w:val="0"/>
      <w:divBdr>
        <w:top w:val="none" w:sz="0" w:space="0" w:color="auto"/>
        <w:left w:val="none" w:sz="0" w:space="0" w:color="auto"/>
        <w:bottom w:val="none" w:sz="0" w:space="0" w:color="auto"/>
        <w:right w:val="none" w:sz="0" w:space="0" w:color="auto"/>
      </w:divBdr>
    </w:div>
    <w:div w:id="1129009476">
      <w:bodyDiv w:val="1"/>
      <w:marLeft w:val="0"/>
      <w:marRight w:val="0"/>
      <w:marTop w:val="0"/>
      <w:marBottom w:val="0"/>
      <w:divBdr>
        <w:top w:val="none" w:sz="0" w:space="0" w:color="auto"/>
        <w:left w:val="none" w:sz="0" w:space="0" w:color="auto"/>
        <w:bottom w:val="none" w:sz="0" w:space="0" w:color="auto"/>
        <w:right w:val="none" w:sz="0" w:space="0" w:color="auto"/>
      </w:divBdr>
    </w:div>
    <w:div w:id="1169099085">
      <w:bodyDiv w:val="1"/>
      <w:marLeft w:val="0"/>
      <w:marRight w:val="0"/>
      <w:marTop w:val="0"/>
      <w:marBottom w:val="0"/>
      <w:divBdr>
        <w:top w:val="none" w:sz="0" w:space="0" w:color="auto"/>
        <w:left w:val="none" w:sz="0" w:space="0" w:color="auto"/>
        <w:bottom w:val="none" w:sz="0" w:space="0" w:color="auto"/>
        <w:right w:val="none" w:sz="0" w:space="0" w:color="auto"/>
      </w:divBdr>
    </w:div>
    <w:div w:id="1248884318">
      <w:bodyDiv w:val="1"/>
      <w:marLeft w:val="0"/>
      <w:marRight w:val="0"/>
      <w:marTop w:val="0"/>
      <w:marBottom w:val="0"/>
      <w:divBdr>
        <w:top w:val="none" w:sz="0" w:space="0" w:color="auto"/>
        <w:left w:val="none" w:sz="0" w:space="0" w:color="auto"/>
        <w:bottom w:val="none" w:sz="0" w:space="0" w:color="auto"/>
        <w:right w:val="none" w:sz="0" w:space="0" w:color="auto"/>
      </w:divBdr>
    </w:div>
    <w:div w:id="1256746435">
      <w:bodyDiv w:val="1"/>
      <w:marLeft w:val="0"/>
      <w:marRight w:val="0"/>
      <w:marTop w:val="0"/>
      <w:marBottom w:val="0"/>
      <w:divBdr>
        <w:top w:val="none" w:sz="0" w:space="0" w:color="auto"/>
        <w:left w:val="none" w:sz="0" w:space="0" w:color="auto"/>
        <w:bottom w:val="none" w:sz="0" w:space="0" w:color="auto"/>
        <w:right w:val="none" w:sz="0" w:space="0" w:color="auto"/>
      </w:divBdr>
      <w:divsChild>
        <w:div w:id="515731476">
          <w:marLeft w:val="1166"/>
          <w:marRight w:val="0"/>
          <w:marTop w:val="0"/>
          <w:marBottom w:val="120"/>
          <w:divBdr>
            <w:top w:val="none" w:sz="0" w:space="0" w:color="auto"/>
            <w:left w:val="none" w:sz="0" w:space="0" w:color="auto"/>
            <w:bottom w:val="none" w:sz="0" w:space="0" w:color="auto"/>
            <w:right w:val="none" w:sz="0" w:space="0" w:color="auto"/>
          </w:divBdr>
        </w:div>
      </w:divsChild>
    </w:div>
    <w:div w:id="1281840136">
      <w:bodyDiv w:val="1"/>
      <w:marLeft w:val="0"/>
      <w:marRight w:val="0"/>
      <w:marTop w:val="0"/>
      <w:marBottom w:val="0"/>
      <w:divBdr>
        <w:top w:val="none" w:sz="0" w:space="0" w:color="auto"/>
        <w:left w:val="none" w:sz="0" w:space="0" w:color="auto"/>
        <w:bottom w:val="none" w:sz="0" w:space="0" w:color="auto"/>
        <w:right w:val="none" w:sz="0" w:space="0" w:color="auto"/>
      </w:divBdr>
      <w:divsChild>
        <w:div w:id="346101117">
          <w:marLeft w:val="1166"/>
          <w:marRight w:val="0"/>
          <w:marTop w:val="0"/>
          <w:marBottom w:val="120"/>
          <w:divBdr>
            <w:top w:val="none" w:sz="0" w:space="0" w:color="auto"/>
            <w:left w:val="none" w:sz="0" w:space="0" w:color="auto"/>
            <w:bottom w:val="none" w:sz="0" w:space="0" w:color="auto"/>
            <w:right w:val="none" w:sz="0" w:space="0" w:color="auto"/>
          </w:divBdr>
        </w:div>
        <w:div w:id="395009195">
          <w:marLeft w:val="1166"/>
          <w:marRight w:val="0"/>
          <w:marTop w:val="0"/>
          <w:marBottom w:val="120"/>
          <w:divBdr>
            <w:top w:val="none" w:sz="0" w:space="0" w:color="auto"/>
            <w:left w:val="none" w:sz="0" w:space="0" w:color="auto"/>
            <w:bottom w:val="none" w:sz="0" w:space="0" w:color="auto"/>
            <w:right w:val="none" w:sz="0" w:space="0" w:color="auto"/>
          </w:divBdr>
        </w:div>
        <w:div w:id="1004892557">
          <w:marLeft w:val="1166"/>
          <w:marRight w:val="0"/>
          <w:marTop w:val="0"/>
          <w:marBottom w:val="120"/>
          <w:divBdr>
            <w:top w:val="none" w:sz="0" w:space="0" w:color="auto"/>
            <w:left w:val="none" w:sz="0" w:space="0" w:color="auto"/>
            <w:bottom w:val="none" w:sz="0" w:space="0" w:color="auto"/>
            <w:right w:val="none" w:sz="0" w:space="0" w:color="auto"/>
          </w:divBdr>
        </w:div>
      </w:divsChild>
    </w:div>
    <w:div w:id="1291745655">
      <w:bodyDiv w:val="1"/>
      <w:marLeft w:val="0"/>
      <w:marRight w:val="0"/>
      <w:marTop w:val="0"/>
      <w:marBottom w:val="0"/>
      <w:divBdr>
        <w:top w:val="none" w:sz="0" w:space="0" w:color="auto"/>
        <w:left w:val="none" w:sz="0" w:space="0" w:color="auto"/>
        <w:bottom w:val="none" w:sz="0" w:space="0" w:color="auto"/>
        <w:right w:val="none" w:sz="0" w:space="0" w:color="auto"/>
      </w:divBdr>
    </w:div>
    <w:div w:id="1342703501">
      <w:bodyDiv w:val="1"/>
      <w:marLeft w:val="0"/>
      <w:marRight w:val="0"/>
      <w:marTop w:val="0"/>
      <w:marBottom w:val="0"/>
      <w:divBdr>
        <w:top w:val="none" w:sz="0" w:space="0" w:color="auto"/>
        <w:left w:val="none" w:sz="0" w:space="0" w:color="auto"/>
        <w:bottom w:val="none" w:sz="0" w:space="0" w:color="auto"/>
        <w:right w:val="none" w:sz="0" w:space="0" w:color="auto"/>
      </w:divBdr>
    </w:div>
    <w:div w:id="1377778889">
      <w:bodyDiv w:val="1"/>
      <w:marLeft w:val="0"/>
      <w:marRight w:val="0"/>
      <w:marTop w:val="0"/>
      <w:marBottom w:val="0"/>
      <w:divBdr>
        <w:top w:val="none" w:sz="0" w:space="0" w:color="auto"/>
        <w:left w:val="none" w:sz="0" w:space="0" w:color="auto"/>
        <w:bottom w:val="none" w:sz="0" w:space="0" w:color="auto"/>
        <w:right w:val="none" w:sz="0" w:space="0" w:color="auto"/>
      </w:divBdr>
      <w:divsChild>
        <w:div w:id="1039621469">
          <w:marLeft w:val="547"/>
          <w:marRight w:val="0"/>
          <w:marTop w:val="240"/>
          <w:marBottom w:val="240"/>
          <w:divBdr>
            <w:top w:val="none" w:sz="0" w:space="0" w:color="auto"/>
            <w:left w:val="none" w:sz="0" w:space="0" w:color="auto"/>
            <w:bottom w:val="none" w:sz="0" w:space="0" w:color="auto"/>
            <w:right w:val="none" w:sz="0" w:space="0" w:color="auto"/>
          </w:divBdr>
        </w:div>
      </w:divsChild>
    </w:div>
    <w:div w:id="1420060727">
      <w:bodyDiv w:val="1"/>
      <w:marLeft w:val="0"/>
      <w:marRight w:val="0"/>
      <w:marTop w:val="0"/>
      <w:marBottom w:val="0"/>
      <w:divBdr>
        <w:top w:val="none" w:sz="0" w:space="0" w:color="auto"/>
        <w:left w:val="none" w:sz="0" w:space="0" w:color="auto"/>
        <w:bottom w:val="none" w:sz="0" w:space="0" w:color="auto"/>
        <w:right w:val="none" w:sz="0" w:space="0" w:color="auto"/>
      </w:divBdr>
      <w:divsChild>
        <w:div w:id="487132433">
          <w:marLeft w:val="1166"/>
          <w:marRight w:val="0"/>
          <w:marTop w:val="0"/>
          <w:marBottom w:val="0"/>
          <w:divBdr>
            <w:top w:val="none" w:sz="0" w:space="0" w:color="auto"/>
            <w:left w:val="none" w:sz="0" w:space="0" w:color="auto"/>
            <w:bottom w:val="none" w:sz="0" w:space="0" w:color="auto"/>
            <w:right w:val="none" w:sz="0" w:space="0" w:color="auto"/>
          </w:divBdr>
        </w:div>
      </w:divsChild>
    </w:div>
    <w:div w:id="1465543744">
      <w:bodyDiv w:val="1"/>
      <w:marLeft w:val="0"/>
      <w:marRight w:val="0"/>
      <w:marTop w:val="0"/>
      <w:marBottom w:val="0"/>
      <w:divBdr>
        <w:top w:val="none" w:sz="0" w:space="0" w:color="auto"/>
        <w:left w:val="none" w:sz="0" w:space="0" w:color="auto"/>
        <w:bottom w:val="none" w:sz="0" w:space="0" w:color="auto"/>
        <w:right w:val="none" w:sz="0" w:space="0" w:color="auto"/>
      </w:divBdr>
      <w:divsChild>
        <w:div w:id="1684015340">
          <w:marLeft w:val="1166"/>
          <w:marRight w:val="0"/>
          <w:marTop w:val="120"/>
          <w:marBottom w:val="0"/>
          <w:divBdr>
            <w:top w:val="none" w:sz="0" w:space="0" w:color="auto"/>
            <w:left w:val="none" w:sz="0" w:space="0" w:color="auto"/>
            <w:bottom w:val="none" w:sz="0" w:space="0" w:color="auto"/>
            <w:right w:val="none" w:sz="0" w:space="0" w:color="auto"/>
          </w:divBdr>
        </w:div>
      </w:divsChild>
    </w:div>
    <w:div w:id="1480539600">
      <w:bodyDiv w:val="1"/>
      <w:marLeft w:val="0"/>
      <w:marRight w:val="0"/>
      <w:marTop w:val="0"/>
      <w:marBottom w:val="0"/>
      <w:divBdr>
        <w:top w:val="none" w:sz="0" w:space="0" w:color="auto"/>
        <w:left w:val="none" w:sz="0" w:space="0" w:color="auto"/>
        <w:bottom w:val="none" w:sz="0" w:space="0" w:color="auto"/>
        <w:right w:val="none" w:sz="0" w:space="0" w:color="auto"/>
      </w:divBdr>
      <w:divsChild>
        <w:div w:id="71899277">
          <w:marLeft w:val="1987"/>
          <w:marRight w:val="0"/>
          <w:marTop w:val="0"/>
          <w:marBottom w:val="0"/>
          <w:divBdr>
            <w:top w:val="none" w:sz="0" w:space="0" w:color="auto"/>
            <w:left w:val="none" w:sz="0" w:space="0" w:color="auto"/>
            <w:bottom w:val="none" w:sz="0" w:space="0" w:color="auto"/>
            <w:right w:val="none" w:sz="0" w:space="0" w:color="auto"/>
          </w:divBdr>
        </w:div>
        <w:div w:id="438063470">
          <w:marLeft w:val="1267"/>
          <w:marRight w:val="0"/>
          <w:marTop w:val="0"/>
          <w:marBottom w:val="0"/>
          <w:divBdr>
            <w:top w:val="none" w:sz="0" w:space="0" w:color="auto"/>
            <w:left w:val="none" w:sz="0" w:space="0" w:color="auto"/>
            <w:bottom w:val="none" w:sz="0" w:space="0" w:color="auto"/>
            <w:right w:val="none" w:sz="0" w:space="0" w:color="auto"/>
          </w:divBdr>
        </w:div>
        <w:div w:id="630984561">
          <w:marLeft w:val="1987"/>
          <w:marRight w:val="0"/>
          <w:marTop w:val="0"/>
          <w:marBottom w:val="0"/>
          <w:divBdr>
            <w:top w:val="none" w:sz="0" w:space="0" w:color="auto"/>
            <w:left w:val="none" w:sz="0" w:space="0" w:color="auto"/>
            <w:bottom w:val="none" w:sz="0" w:space="0" w:color="auto"/>
            <w:right w:val="none" w:sz="0" w:space="0" w:color="auto"/>
          </w:divBdr>
        </w:div>
        <w:div w:id="1296065583">
          <w:marLeft w:val="1987"/>
          <w:marRight w:val="0"/>
          <w:marTop w:val="0"/>
          <w:marBottom w:val="0"/>
          <w:divBdr>
            <w:top w:val="none" w:sz="0" w:space="0" w:color="auto"/>
            <w:left w:val="none" w:sz="0" w:space="0" w:color="auto"/>
            <w:bottom w:val="none" w:sz="0" w:space="0" w:color="auto"/>
            <w:right w:val="none" w:sz="0" w:space="0" w:color="auto"/>
          </w:divBdr>
        </w:div>
        <w:div w:id="1808737135">
          <w:marLeft w:val="1987"/>
          <w:marRight w:val="0"/>
          <w:marTop w:val="0"/>
          <w:marBottom w:val="0"/>
          <w:divBdr>
            <w:top w:val="none" w:sz="0" w:space="0" w:color="auto"/>
            <w:left w:val="none" w:sz="0" w:space="0" w:color="auto"/>
            <w:bottom w:val="none" w:sz="0" w:space="0" w:color="auto"/>
            <w:right w:val="none" w:sz="0" w:space="0" w:color="auto"/>
          </w:divBdr>
        </w:div>
      </w:divsChild>
    </w:div>
    <w:div w:id="1493179121">
      <w:bodyDiv w:val="1"/>
      <w:marLeft w:val="0"/>
      <w:marRight w:val="0"/>
      <w:marTop w:val="0"/>
      <w:marBottom w:val="0"/>
      <w:divBdr>
        <w:top w:val="none" w:sz="0" w:space="0" w:color="auto"/>
        <w:left w:val="none" w:sz="0" w:space="0" w:color="auto"/>
        <w:bottom w:val="none" w:sz="0" w:space="0" w:color="auto"/>
        <w:right w:val="none" w:sz="0" w:space="0" w:color="auto"/>
      </w:divBdr>
      <w:divsChild>
        <w:div w:id="780220099">
          <w:marLeft w:val="1987"/>
          <w:marRight w:val="0"/>
          <w:marTop w:val="0"/>
          <w:marBottom w:val="0"/>
          <w:divBdr>
            <w:top w:val="none" w:sz="0" w:space="0" w:color="auto"/>
            <w:left w:val="none" w:sz="0" w:space="0" w:color="auto"/>
            <w:bottom w:val="none" w:sz="0" w:space="0" w:color="auto"/>
            <w:right w:val="none" w:sz="0" w:space="0" w:color="auto"/>
          </w:divBdr>
        </w:div>
        <w:div w:id="1302922067">
          <w:marLeft w:val="1987"/>
          <w:marRight w:val="0"/>
          <w:marTop w:val="0"/>
          <w:marBottom w:val="0"/>
          <w:divBdr>
            <w:top w:val="none" w:sz="0" w:space="0" w:color="auto"/>
            <w:left w:val="none" w:sz="0" w:space="0" w:color="auto"/>
            <w:bottom w:val="none" w:sz="0" w:space="0" w:color="auto"/>
            <w:right w:val="none" w:sz="0" w:space="0" w:color="auto"/>
          </w:divBdr>
        </w:div>
        <w:div w:id="1392269103">
          <w:marLeft w:val="1987"/>
          <w:marRight w:val="0"/>
          <w:marTop w:val="0"/>
          <w:marBottom w:val="0"/>
          <w:divBdr>
            <w:top w:val="none" w:sz="0" w:space="0" w:color="auto"/>
            <w:left w:val="none" w:sz="0" w:space="0" w:color="auto"/>
            <w:bottom w:val="none" w:sz="0" w:space="0" w:color="auto"/>
            <w:right w:val="none" w:sz="0" w:space="0" w:color="auto"/>
          </w:divBdr>
        </w:div>
        <w:div w:id="1454593981">
          <w:marLeft w:val="1267"/>
          <w:marRight w:val="0"/>
          <w:marTop w:val="0"/>
          <w:marBottom w:val="0"/>
          <w:divBdr>
            <w:top w:val="none" w:sz="0" w:space="0" w:color="auto"/>
            <w:left w:val="none" w:sz="0" w:space="0" w:color="auto"/>
            <w:bottom w:val="none" w:sz="0" w:space="0" w:color="auto"/>
            <w:right w:val="none" w:sz="0" w:space="0" w:color="auto"/>
          </w:divBdr>
        </w:div>
        <w:div w:id="1991864901">
          <w:marLeft w:val="1987"/>
          <w:marRight w:val="0"/>
          <w:marTop w:val="0"/>
          <w:marBottom w:val="0"/>
          <w:divBdr>
            <w:top w:val="none" w:sz="0" w:space="0" w:color="auto"/>
            <w:left w:val="none" w:sz="0" w:space="0" w:color="auto"/>
            <w:bottom w:val="none" w:sz="0" w:space="0" w:color="auto"/>
            <w:right w:val="none" w:sz="0" w:space="0" w:color="auto"/>
          </w:divBdr>
        </w:div>
      </w:divsChild>
    </w:div>
    <w:div w:id="1592470980">
      <w:bodyDiv w:val="1"/>
      <w:marLeft w:val="0"/>
      <w:marRight w:val="0"/>
      <w:marTop w:val="0"/>
      <w:marBottom w:val="0"/>
      <w:divBdr>
        <w:top w:val="none" w:sz="0" w:space="0" w:color="auto"/>
        <w:left w:val="none" w:sz="0" w:space="0" w:color="auto"/>
        <w:bottom w:val="none" w:sz="0" w:space="0" w:color="auto"/>
        <w:right w:val="none" w:sz="0" w:space="0" w:color="auto"/>
      </w:divBdr>
    </w:div>
    <w:div w:id="1593513055">
      <w:bodyDiv w:val="1"/>
      <w:marLeft w:val="0"/>
      <w:marRight w:val="0"/>
      <w:marTop w:val="0"/>
      <w:marBottom w:val="0"/>
      <w:divBdr>
        <w:top w:val="none" w:sz="0" w:space="0" w:color="auto"/>
        <w:left w:val="none" w:sz="0" w:space="0" w:color="auto"/>
        <w:bottom w:val="none" w:sz="0" w:space="0" w:color="auto"/>
        <w:right w:val="none" w:sz="0" w:space="0" w:color="auto"/>
      </w:divBdr>
    </w:div>
    <w:div w:id="1731423760">
      <w:bodyDiv w:val="1"/>
      <w:marLeft w:val="0"/>
      <w:marRight w:val="0"/>
      <w:marTop w:val="0"/>
      <w:marBottom w:val="0"/>
      <w:divBdr>
        <w:top w:val="none" w:sz="0" w:space="0" w:color="auto"/>
        <w:left w:val="none" w:sz="0" w:space="0" w:color="auto"/>
        <w:bottom w:val="none" w:sz="0" w:space="0" w:color="auto"/>
        <w:right w:val="none" w:sz="0" w:space="0" w:color="auto"/>
      </w:divBdr>
    </w:div>
    <w:div w:id="1756629867">
      <w:bodyDiv w:val="1"/>
      <w:marLeft w:val="0"/>
      <w:marRight w:val="0"/>
      <w:marTop w:val="0"/>
      <w:marBottom w:val="0"/>
      <w:divBdr>
        <w:top w:val="none" w:sz="0" w:space="0" w:color="auto"/>
        <w:left w:val="none" w:sz="0" w:space="0" w:color="auto"/>
        <w:bottom w:val="none" w:sz="0" w:space="0" w:color="auto"/>
        <w:right w:val="none" w:sz="0" w:space="0" w:color="auto"/>
      </w:divBdr>
      <w:divsChild>
        <w:div w:id="1655404829">
          <w:marLeft w:val="806"/>
          <w:marRight w:val="0"/>
          <w:marTop w:val="120"/>
          <w:marBottom w:val="120"/>
          <w:divBdr>
            <w:top w:val="none" w:sz="0" w:space="0" w:color="auto"/>
            <w:left w:val="none" w:sz="0" w:space="0" w:color="auto"/>
            <w:bottom w:val="none" w:sz="0" w:space="0" w:color="auto"/>
            <w:right w:val="none" w:sz="0" w:space="0" w:color="auto"/>
          </w:divBdr>
        </w:div>
      </w:divsChild>
    </w:div>
    <w:div w:id="1834949765">
      <w:bodyDiv w:val="1"/>
      <w:marLeft w:val="0"/>
      <w:marRight w:val="0"/>
      <w:marTop w:val="0"/>
      <w:marBottom w:val="0"/>
      <w:divBdr>
        <w:top w:val="none" w:sz="0" w:space="0" w:color="auto"/>
        <w:left w:val="none" w:sz="0" w:space="0" w:color="auto"/>
        <w:bottom w:val="none" w:sz="0" w:space="0" w:color="auto"/>
        <w:right w:val="none" w:sz="0" w:space="0" w:color="auto"/>
      </w:divBdr>
    </w:div>
    <w:div w:id="1840847808">
      <w:bodyDiv w:val="1"/>
      <w:marLeft w:val="0"/>
      <w:marRight w:val="0"/>
      <w:marTop w:val="0"/>
      <w:marBottom w:val="0"/>
      <w:divBdr>
        <w:top w:val="none" w:sz="0" w:space="0" w:color="auto"/>
        <w:left w:val="none" w:sz="0" w:space="0" w:color="auto"/>
        <w:bottom w:val="none" w:sz="0" w:space="0" w:color="auto"/>
        <w:right w:val="none" w:sz="0" w:space="0" w:color="auto"/>
      </w:divBdr>
      <w:divsChild>
        <w:div w:id="247080867">
          <w:marLeft w:val="1166"/>
          <w:marRight w:val="0"/>
          <w:marTop w:val="0"/>
          <w:marBottom w:val="120"/>
          <w:divBdr>
            <w:top w:val="none" w:sz="0" w:space="0" w:color="auto"/>
            <w:left w:val="none" w:sz="0" w:space="0" w:color="auto"/>
            <w:bottom w:val="none" w:sz="0" w:space="0" w:color="auto"/>
            <w:right w:val="none" w:sz="0" w:space="0" w:color="auto"/>
          </w:divBdr>
        </w:div>
        <w:div w:id="1297759716">
          <w:marLeft w:val="1166"/>
          <w:marRight w:val="0"/>
          <w:marTop w:val="0"/>
          <w:marBottom w:val="120"/>
          <w:divBdr>
            <w:top w:val="none" w:sz="0" w:space="0" w:color="auto"/>
            <w:left w:val="none" w:sz="0" w:space="0" w:color="auto"/>
            <w:bottom w:val="none" w:sz="0" w:space="0" w:color="auto"/>
            <w:right w:val="none" w:sz="0" w:space="0" w:color="auto"/>
          </w:divBdr>
        </w:div>
        <w:div w:id="2113626122">
          <w:marLeft w:val="1166"/>
          <w:marRight w:val="0"/>
          <w:marTop w:val="0"/>
          <w:marBottom w:val="120"/>
          <w:divBdr>
            <w:top w:val="none" w:sz="0" w:space="0" w:color="auto"/>
            <w:left w:val="none" w:sz="0" w:space="0" w:color="auto"/>
            <w:bottom w:val="none" w:sz="0" w:space="0" w:color="auto"/>
            <w:right w:val="none" w:sz="0" w:space="0" w:color="auto"/>
          </w:divBdr>
        </w:div>
      </w:divsChild>
    </w:div>
    <w:div w:id="1867450912">
      <w:bodyDiv w:val="1"/>
      <w:marLeft w:val="0"/>
      <w:marRight w:val="0"/>
      <w:marTop w:val="0"/>
      <w:marBottom w:val="0"/>
      <w:divBdr>
        <w:top w:val="none" w:sz="0" w:space="0" w:color="auto"/>
        <w:left w:val="none" w:sz="0" w:space="0" w:color="auto"/>
        <w:bottom w:val="none" w:sz="0" w:space="0" w:color="auto"/>
        <w:right w:val="none" w:sz="0" w:space="0" w:color="auto"/>
      </w:divBdr>
      <w:divsChild>
        <w:div w:id="946276382">
          <w:marLeft w:val="1440"/>
          <w:marRight w:val="0"/>
          <w:marTop w:val="0"/>
          <w:marBottom w:val="0"/>
          <w:divBdr>
            <w:top w:val="none" w:sz="0" w:space="0" w:color="auto"/>
            <w:left w:val="none" w:sz="0" w:space="0" w:color="auto"/>
            <w:bottom w:val="none" w:sz="0" w:space="0" w:color="auto"/>
            <w:right w:val="none" w:sz="0" w:space="0" w:color="auto"/>
          </w:divBdr>
        </w:div>
      </w:divsChild>
    </w:div>
    <w:div w:id="1888645347">
      <w:bodyDiv w:val="1"/>
      <w:marLeft w:val="0"/>
      <w:marRight w:val="0"/>
      <w:marTop w:val="0"/>
      <w:marBottom w:val="0"/>
      <w:divBdr>
        <w:top w:val="none" w:sz="0" w:space="0" w:color="auto"/>
        <w:left w:val="none" w:sz="0" w:space="0" w:color="auto"/>
        <w:bottom w:val="none" w:sz="0" w:space="0" w:color="auto"/>
        <w:right w:val="none" w:sz="0" w:space="0" w:color="auto"/>
      </w:divBdr>
      <w:divsChild>
        <w:div w:id="714349251">
          <w:marLeft w:val="547"/>
          <w:marRight w:val="0"/>
          <w:marTop w:val="240"/>
          <w:marBottom w:val="240"/>
          <w:divBdr>
            <w:top w:val="none" w:sz="0" w:space="0" w:color="auto"/>
            <w:left w:val="none" w:sz="0" w:space="0" w:color="auto"/>
            <w:bottom w:val="none" w:sz="0" w:space="0" w:color="auto"/>
            <w:right w:val="none" w:sz="0" w:space="0" w:color="auto"/>
          </w:divBdr>
        </w:div>
        <w:div w:id="2120292880">
          <w:marLeft w:val="547"/>
          <w:marRight w:val="0"/>
          <w:marTop w:val="240"/>
          <w:marBottom w:val="240"/>
          <w:divBdr>
            <w:top w:val="none" w:sz="0" w:space="0" w:color="auto"/>
            <w:left w:val="none" w:sz="0" w:space="0" w:color="auto"/>
            <w:bottom w:val="none" w:sz="0" w:space="0" w:color="auto"/>
            <w:right w:val="none" w:sz="0" w:space="0" w:color="auto"/>
          </w:divBdr>
        </w:div>
      </w:divsChild>
    </w:div>
    <w:div w:id="1916041039">
      <w:bodyDiv w:val="1"/>
      <w:marLeft w:val="0"/>
      <w:marRight w:val="0"/>
      <w:marTop w:val="0"/>
      <w:marBottom w:val="0"/>
      <w:divBdr>
        <w:top w:val="none" w:sz="0" w:space="0" w:color="auto"/>
        <w:left w:val="none" w:sz="0" w:space="0" w:color="auto"/>
        <w:bottom w:val="none" w:sz="0" w:space="0" w:color="auto"/>
        <w:right w:val="none" w:sz="0" w:space="0" w:color="auto"/>
      </w:divBdr>
    </w:div>
    <w:div w:id="2056274499">
      <w:bodyDiv w:val="1"/>
      <w:marLeft w:val="0"/>
      <w:marRight w:val="0"/>
      <w:marTop w:val="0"/>
      <w:marBottom w:val="0"/>
      <w:divBdr>
        <w:top w:val="none" w:sz="0" w:space="0" w:color="auto"/>
        <w:left w:val="none" w:sz="0" w:space="0" w:color="auto"/>
        <w:bottom w:val="none" w:sz="0" w:space="0" w:color="auto"/>
        <w:right w:val="none" w:sz="0" w:space="0" w:color="auto"/>
      </w:divBdr>
    </w:div>
    <w:div w:id="2060587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image" Target="media/image1.png"/><Relationship Id="rId26" Type="http://schemas.openxmlformats.org/officeDocument/2006/relationships/image" Target="media/image9.jpg"/><Relationship Id="rId3" Type="http://schemas.openxmlformats.org/officeDocument/2006/relationships/customXml" Target="../customXml/item3.xml"/><Relationship Id="rId21" Type="http://schemas.openxmlformats.org/officeDocument/2006/relationships/image" Target="media/image4.jpg"/><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8.jpg"/><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3.jp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jpg"/><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image" Target="media/image6.jpg"/><Relationship Id="rId28" Type="http://schemas.openxmlformats.org/officeDocument/2006/relationships/image" Target="media/image11.jpg"/><Relationship Id="rId10" Type="http://schemas.openxmlformats.org/officeDocument/2006/relationships/footnotes" Target="footnotes.xml"/><Relationship Id="rId19" Type="http://schemas.openxmlformats.org/officeDocument/2006/relationships/image" Target="media/image2.jp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image" Target="media/image5.jpg"/><Relationship Id="rId27" Type="http://schemas.openxmlformats.org/officeDocument/2006/relationships/image" Target="media/image10.jp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2018-03-22T00:00:00</PublishDate>
  <Abstract>An all-hazard plan for emergency management in Nova Scotia April 16, 2021</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315A41F77AF344A906318036B9AB405" ma:contentTypeVersion="11" ma:contentTypeDescription="Create a new document." ma:contentTypeScope="" ma:versionID="c2e1a58a81d8490ac6cee880e3ac2234">
  <xsd:schema xmlns:xsd="http://www.w3.org/2001/XMLSchema" xmlns:xs="http://www.w3.org/2001/XMLSchema" xmlns:p="http://schemas.microsoft.com/office/2006/metadata/properties" xmlns:ns2="9c1654e8-d871-4a4d-9ae5-665d6ceb4f11" xmlns:ns3="2080cefe-cb00-4eee-8dbd-20622a0a47f6" targetNamespace="http://schemas.microsoft.com/office/2006/metadata/properties" ma:root="true" ma:fieldsID="938a00d48ec9f62de602966b630895cb" ns2:_="" ns3:_="">
    <xsd:import namespace="9c1654e8-d871-4a4d-9ae5-665d6ceb4f11"/>
    <xsd:import namespace="2080cefe-cb00-4eee-8dbd-20622a0a47f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1654e8-d871-4a4d-9ae5-665d6ceb4f1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10cc3ec6-88af-47af-a068-6d7a8d914efa"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080cefe-cb00-4eee-8dbd-20622a0a47f6"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fb0edad9-fa1f-4f0b-a032-61780e04ba88}" ma:internalName="TaxCatchAll" ma:showField="CatchAllData" ma:web="2080cefe-cb00-4eee-8dbd-20622a0a47f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9c1654e8-d871-4a4d-9ae5-665d6ceb4f11">
      <Terms xmlns="http://schemas.microsoft.com/office/infopath/2007/PartnerControls"/>
    </lcf76f155ced4ddcb4097134ff3c332f>
    <TaxCatchAll xmlns="2080cefe-cb00-4eee-8dbd-20622a0a47f6" xsi:nil="true"/>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738AB40-FA34-4609-822B-F911E2E5E6A0}">
  <ds:schemaRefs>
    <ds:schemaRef ds:uri="http://schemas.openxmlformats.org/officeDocument/2006/bibliography"/>
  </ds:schemaRefs>
</ds:datastoreItem>
</file>

<file path=customXml/itemProps3.xml><?xml version="1.0" encoding="utf-8"?>
<ds:datastoreItem xmlns:ds="http://schemas.openxmlformats.org/officeDocument/2006/customXml" ds:itemID="{7C664716-A82C-4435-892C-E3B98E9981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1654e8-d871-4a4d-9ae5-665d6ceb4f11"/>
    <ds:schemaRef ds:uri="2080cefe-cb00-4eee-8dbd-20622a0a47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6451F8B-F2F4-4936-867E-D7DEFE013CFB}">
  <ds:schemaRefs>
    <ds:schemaRef ds:uri="http://schemas.microsoft.com/sharepoint/v3/contenttype/forms"/>
  </ds:schemaRefs>
</ds:datastoreItem>
</file>

<file path=customXml/itemProps5.xml><?xml version="1.0" encoding="utf-8"?>
<ds:datastoreItem xmlns:ds="http://schemas.openxmlformats.org/officeDocument/2006/customXml" ds:itemID="{17700088-0FE9-48B8-A8AD-80021C785268}">
  <ds:schemaRefs>
    <ds:schemaRef ds:uri="http://schemas.microsoft.com/office/2006/metadata/properties"/>
    <ds:schemaRef ds:uri="http://schemas.microsoft.com/office/infopath/2007/PartnerControls"/>
    <ds:schemaRef ds:uri="9c1654e8-d871-4a4d-9ae5-665d6ceb4f11"/>
    <ds:schemaRef ds:uri="2080cefe-cb00-4eee-8dbd-20622a0a47f6"/>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27</Pages>
  <Words>3710</Words>
  <Characters>22853</Characters>
  <Application>Microsoft Office Word</Application>
  <DocSecurity>0</DocSecurity>
  <Lines>610</Lines>
  <Paragraphs>259</Paragraphs>
  <ScaleCrop>false</ScaleCrop>
  <Company>Nova Scotia Emergency Management Office</Company>
  <LinksUpToDate>false</LinksUpToDate>
  <CharactersWithSpaces>26494</CharactersWithSpaces>
  <SharedDoc>false</SharedDoc>
  <HLinks>
    <vt:vector size="72" baseType="variant">
      <vt:variant>
        <vt:i4>1376317</vt:i4>
      </vt:variant>
      <vt:variant>
        <vt:i4>68</vt:i4>
      </vt:variant>
      <vt:variant>
        <vt:i4>0</vt:i4>
      </vt:variant>
      <vt:variant>
        <vt:i4>5</vt:i4>
      </vt:variant>
      <vt:variant>
        <vt:lpwstr/>
      </vt:variant>
      <vt:variant>
        <vt:lpwstr>_Toc215234953</vt:lpwstr>
      </vt:variant>
      <vt:variant>
        <vt:i4>1376317</vt:i4>
      </vt:variant>
      <vt:variant>
        <vt:i4>62</vt:i4>
      </vt:variant>
      <vt:variant>
        <vt:i4>0</vt:i4>
      </vt:variant>
      <vt:variant>
        <vt:i4>5</vt:i4>
      </vt:variant>
      <vt:variant>
        <vt:lpwstr/>
      </vt:variant>
      <vt:variant>
        <vt:lpwstr>_Toc215234952</vt:lpwstr>
      </vt:variant>
      <vt:variant>
        <vt:i4>1376317</vt:i4>
      </vt:variant>
      <vt:variant>
        <vt:i4>56</vt:i4>
      </vt:variant>
      <vt:variant>
        <vt:i4>0</vt:i4>
      </vt:variant>
      <vt:variant>
        <vt:i4>5</vt:i4>
      </vt:variant>
      <vt:variant>
        <vt:lpwstr/>
      </vt:variant>
      <vt:variant>
        <vt:lpwstr>_Toc215234951</vt:lpwstr>
      </vt:variant>
      <vt:variant>
        <vt:i4>1376317</vt:i4>
      </vt:variant>
      <vt:variant>
        <vt:i4>50</vt:i4>
      </vt:variant>
      <vt:variant>
        <vt:i4>0</vt:i4>
      </vt:variant>
      <vt:variant>
        <vt:i4>5</vt:i4>
      </vt:variant>
      <vt:variant>
        <vt:lpwstr/>
      </vt:variant>
      <vt:variant>
        <vt:lpwstr>_Toc215234950</vt:lpwstr>
      </vt:variant>
      <vt:variant>
        <vt:i4>1310781</vt:i4>
      </vt:variant>
      <vt:variant>
        <vt:i4>44</vt:i4>
      </vt:variant>
      <vt:variant>
        <vt:i4>0</vt:i4>
      </vt:variant>
      <vt:variant>
        <vt:i4>5</vt:i4>
      </vt:variant>
      <vt:variant>
        <vt:lpwstr/>
      </vt:variant>
      <vt:variant>
        <vt:lpwstr>_Toc215234949</vt:lpwstr>
      </vt:variant>
      <vt:variant>
        <vt:i4>1310781</vt:i4>
      </vt:variant>
      <vt:variant>
        <vt:i4>38</vt:i4>
      </vt:variant>
      <vt:variant>
        <vt:i4>0</vt:i4>
      </vt:variant>
      <vt:variant>
        <vt:i4>5</vt:i4>
      </vt:variant>
      <vt:variant>
        <vt:lpwstr/>
      </vt:variant>
      <vt:variant>
        <vt:lpwstr>_Toc215234948</vt:lpwstr>
      </vt:variant>
      <vt:variant>
        <vt:i4>1310781</vt:i4>
      </vt:variant>
      <vt:variant>
        <vt:i4>32</vt:i4>
      </vt:variant>
      <vt:variant>
        <vt:i4>0</vt:i4>
      </vt:variant>
      <vt:variant>
        <vt:i4>5</vt:i4>
      </vt:variant>
      <vt:variant>
        <vt:lpwstr/>
      </vt:variant>
      <vt:variant>
        <vt:lpwstr>_Toc215234947</vt:lpwstr>
      </vt:variant>
      <vt:variant>
        <vt:i4>1310781</vt:i4>
      </vt:variant>
      <vt:variant>
        <vt:i4>26</vt:i4>
      </vt:variant>
      <vt:variant>
        <vt:i4>0</vt:i4>
      </vt:variant>
      <vt:variant>
        <vt:i4>5</vt:i4>
      </vt:variant>
      <vt:variant>
        <vt:lpwstr/>
      </vt:variant>
      <vt:variant>
        <vt:lpwstr>_Toc215234946</vt:lpwstr>
      </vt:variant>
      <vt:variant>
        <vt:i4>1310781</vt:i4>
      </vt:variant>
      <vt:variant>
        <vt:i4>20</vt:i4>
      </vt:variant>
      <vt:variant>
        <vt:i4>0</vt:i4>
      </vt:variant>
      <vt:variant>
        <vt:i4>5</vt:i4>
      </vt:variant>
      <vt:variant>
        <vt:lpwstr/>
      </vt:variant>
      <vt:variant>
        <vt:lpwstr>_Toc215234945</vt:lpwstr>
      </vt:variant>
      <vt:variant>
        <vt:i4>1310781</vt:i4>
      </vt:variant>
      <vt:variant>
        <vt:i4>14</vt:i4>
      </vt:variant>
      <vt:variant>
        <vt:i4>0</vt:i4>
      </vt:variant>
      <vt:variant>
        <vt:i4>5</vt:i4>
      </vt:variant>
      <vt:variant>
        <vt:lpwstr/>
      </vt:variant>
      <vt:variant>
        <vt:lpwstr>_Toc215234944</vt:lpwstr>
      </vt:variant>
      <vt:variant>
        <vt:i4>1310781</vt:i4>
      </vt:variant>
      <vt:variant>
        <vt:i4>8</vt:i4>
      </vt:variant>
      <vt:variant>
        <vt:i4>0</vt:i4>
      </vt:variant>
      <vt:variant>
        <vt:i4>5</vt:i4>
      </vt:variant>
      <vt:variant>
        <vt:lpwstr/>
      </vt:variant>
      <vt:variant>
        <vt:lpwstr>_Toc215234943</vt:lpwstr>
      </vt:variant>
      <vt:variant>
        <vt:i4>1310781</vt:i4>
      </vt:variant>
      <vt:variant>
        <vt:i4>2</vt:i4>
      </vt:variant>
      <vt:variant>
        <vt:i4>0</vt:i4>
      </vt:variant>
      <vt:variant>
        <vt:i4>5</vt:i4>
      </vt:variant>
      <vt:variant>
        <vt:lpwstr/>
      </vt:variant>
      <vt:variant>
        <vt:lpwstr>_Toc215234942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Water Shortage Options</dc:title>
  <dc:subject>Nova Scotia Emergency Management Office</dc:subject>
  <dc:creator>Administrator</dc:creator>
  <cp:keywords/>
  <dc:description/>
  <cp:lastModifiedBy>Dunleavy, Jodene F</cp:lastModifiedBy>
  <cp:revision>21</cp:revision>
  <cp:lastPrinted>2026-02-05T15:31:00Z</cp:lastPrinted>
  <dcterms:created xsi:type="dcterms:W3CDTF">2025-11-28T23:10:00Z</dcterms:created>
  <dcterms:modified xsi:type="dcterms:W3CDTF">2026-03-03T19:28:00Z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0x0101003315A41F77AF344A906318036B9AB405</vt:lpwstr>
  </property>
  <property fmtid="{D5CDD505-2E9C-101B-9397-08002B2CF9AE}" pid="3" name="MediaServiceImageTags">
    <vt:lpwstr/>
  </property>
</Properties>
</file>