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62BF59" w14:textId="6AB9BC28" w:rsidR="005F2864" w:rsidRPr="0013727E" w:rsidRDefault="0013727E" w:rsidP="0013727E">
      <w:pPr>
        <w:spacing w:after="0"/>
        <w:jc w:val="center"/>
        <w:rPr>
          <w:rFonts w:ascii="Calibri" w:hAnsi="Calibri" w:cs="Calibri"/>
          <w:b/>
          <w:bCs/>
          <w:sz w:val="28"/>
          <w:szCs w:val="28"/>
          <w:lang w:val="en-CA"/>
        </w:rPr>
      </w:pPr>
      <w:r w:rsidRPr="0013727E">
        <w:rPr>
          <w:rFonts w:ascii="Calibri" w:hAnsi="Calibri" w:cs="Calibri"/>
          <w:b/>
          <w:bCs/>
          <w:sz w:val="28"/>
          <w:szCs w:val="28"/>
          <w:lang w:val="en-CA"/>
        </w:rPr>
        <w:t>Krown Rust Proofing Discount Program</w:t>
      </w:r>
    </w:p>
    <w:p w14:paraId="2AC9989F" w14:textId="77777777" w:rsidR="005F2864" w:rsidRPr="005F2864" w:rsidRDefault="005F2864" w:rsidP="005F2864">
      <w:pPr>
        <w:spacing w:after="0"/>
        <w:jc w:val="both"/>
        <w:rPr>
          <w:rFonts w:ascii="Calibri" w:hAnsi="Calibri" w:cs="Calibri"/>
          <w:sz w:val="22"/>
          <w:szCs w:val="22"/>
          <w:lang w:val="en-CA"/>
        </w:rPr>
      </w:pPr>
    </w:p>
    <w:p w14:paraId="362A0DA9" w14:textId="77777777" w:rsidR="0013727E" w:rsidRDefault="0013727E" w:rsidP="008231E5">
      <w:pPr>
        <w:spacing w:after="0"/>
        <w:jc w:val="both"/>
        <w:rPr>
          <w:rFonts w:ascii="Calibri" w:hAnsi="Calibri" w:cs="Calibri"/>
          <w:b/>
          <w:bCs/>
          <w:sz w:val="22"/>
          <w:szCs w:val="22"/>
          <w:lang w:val="en-CA"/>
        </w:rPr>
      </w:pPr>
    </w:p>
    <w:p w14:paraId="686A7B87" w14:textId="35C02052" w:rsidR="0013727E" w:rsidRDefault="0013727E" w:rsidP="008231E5">
      <w:pPr>
        <w:spacing w:after="0"/>
        <w:jc w:val="both"/>
        <w:rPr>
          <w:rFonts w:ascii="Calibri" w:hAnsi="Calibri" w:cs="Calibri"/>
          <w:b/>
          <w:bCs/>
          <w:sz w:val="22"/>
          <w:szCs w:val="22"/>
          <w:lang w:val="en-CA"/>
        </w:rPr>
      </w:pPr>
      <w:r w:rsidRPr="005F2864">
        <w:rPr>
          <w:rFonts w:ascii="Calibri" w:hAnsi="Calibri" w:cs="Calibri"/>
          <w:noProof/>
          <w:sz w:val="22"/>
          <w:szCs w:val="22"/>
        </w:rPr>
        <w:drawing>
          <wp:inline distT="0" distB="0" distL="0" distR="0" wp14:anchorId="26A4C787" wp14:editId="1A874270">
            <wp:extent cx="2034153" cy="557939"/>
            <wp:effectExtent l="0" t="0" r="4445" b="0"/>
            <wp:docPr id="6827302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46850" cy="561422"/>
                    </a:xfrm>
                    <a:prstGeom prst="rect">
                      <a:avLst/>
                    </a:prstGeom>
                    <a:noFill/>
                    <a:ln>
                      <a:noFill/>
                    </a:ln>
                  </pic:spPr>
                </pic:pic>
              </a:graphicData>
            </a:graphic>
          </wp:inline>
        </w:drawing>
      </w:r>
    </w:p>
    <w:p w14:paraId="3EBF4DD0" w14:textId="77777777" w:rsidR="0013727E" w:rsidRDefault="0013727E" w:rsidP="008231E5">
      <w:pPr>
        <w:spacing w:after="0"/>
        <w:jc w:val="both"/>
        <w:rPr>
          <w:rFonts w:ascii="Calibri" w:hAnsi="Calibri" w:cs="Calibri"/>
          <w:b/>
          <w:bCs/>
          <w:sz w:val="22"/>
          <w:szCs w:val="22"/>
          <w:lang w:val="en-CA"/>
        </w:rPr>
      </w:pPr>
    </w:p>
    <w:p w14:paraId="34B114CE" w14:textId="5811D258" w:rsidR="008231E5" w:rsidRPr="005F2864" w:rsidRDefault="008231E5" w:rsidP="008231E5">
      <w:pPr>
        <w:spacing w:after="0"/>
        <w:jc w:val="both"/>
        <w:rPr>
          <w:rFonts w:ascii="Calibri" w:hAnsi="Calibri" w:cs="Calibri"/>
          <w:b/>
          <w:bCs/>
          <w:sz w:val="22"/>
          <w:szCs w:val="22"/>
          <w:lang w:val="en-CA"/>
        </w:rPr>
      </w:pPr>
      <w:r w:rsidRPr="005F2864">
        <w:rPr>
          <w:rFonts w:ascii="Calibri" w:hAnsi="Calibri" w:cs="Calibri"/>
          <w:b/>
          <w:bCs/>
          <w:sz w:val="22"/>
          <w:szCs w:val="22"/>
          <w:lang w:val="en-CA"/>
        </w:rPr>
        <w:t>About Krown</w:t>
      </w:r>
    </w:p>
    <w:p w14:paraId="0877F543" w14:textId="60A91B85" w:rsidR="008231E5" w:rsidRPr="005F2864" w:rsidRDefault="008231E5" w:rsidP="008231E5">
      <w:pPr>
        <w:spacing w:after="0"/>
        <w:jc w:val="both"/>
        <w:rPr>
          <w:rFonts w:ascii="Calibri" w:hAnsi="Calibri" w:cs="Calibri"/>
          <w:b/>
          <w:bCs/>
          <w:sz w:val="22"/>
          <w:szCs w:val="22"/>
          <w:lang w:val="en-CA"/>
        </w:rPr>
      </w:pPr>
      <w:r w:rsidRPr="005F2864">
        <w:rPr>
          <w:rFonts w:ascii="Calibri" w:hAnsi="Calibri" w:cs="Calibri"/>
          <w:sz w:val="22"/>
          <w:szCs w:val="22"/>
          <w:lang w:val="en-CA"/>
        </w:rPr>
        <w:t>Krown has been a leader in corrosion control since 1986</w:t>
      </w:r>
      <w:r w:rsidR="0013727E" w:rsidRPr="005F2864">
        <w:rPr>
          <w:rFonts w:ascii="Calibri" w:hAnsi="Calibri" w:cs="Calibri"/>
          <w:sz w:val="22"/>
          <w:szCs w:val="22"/>
          <w:lang w:val="en-CA"/>
        </w:rPr>
        <w:t xml:space="preserve">. </w:t>
      </w:r>
      <w:r w:rsidRPr="005F2864">
        <w:rPr>
          <w:rFonts w:ascii="Calibri" w:hAnsi="Calibri" w:cs="Calibri"/>
          <w:sz w:val="22"/>
          <w:szCs w:val="22"/>
          <w:lang w:val="en-CA"/>
        </w:rPr>
        <w:t>With a vast network of over 350 automotive service centers Krown has been treating tens of thousands of vehicles across Canada, Northeastern USA, and Eastern Europe.</w:t>
      </w:r>
    </w:p>
    <w:p w14:paraId="7D08B752" w14:textId="77777777" w:rsidR="008231E5" w:rsidRPr="005F2864" w:rsidRDefault="008231E5" w:rsidP="008231E5">
      <w:pPr>
        <w:spacing w:after="0"/>
        <w:jc w:val="both"/>
        <w:rPr>
          <w:rFonts w:ascii="Calibri" w:hAnsi="Calibri" w:cs="Calibri"/>
          <w:b/>
          <w:bCs/>
          <w:sz w:val="22"/>
          <w:szCs w:val="22"/>
        </w:rPr>
      </w:pPr>
    </w:p>
    <w:p w14:paraId="01987B68" w14:textId="77777777" w:rsidR="008231E5" w:rsidRDefault="008231E5" w:rsidP="008231E5">
      <w:pPr>
        <w:spacing w:after="0"/>
        <w:jc w:val="both"/>
        <w:rPr>
          <w:rFonts w:ascii="Calibri" w:hAnsi="Calibri" w:cs="Calibri"/>
          <w:sz w:val="22"/>
          <w:szCs w:val="22"/>
          <w:lang w:val="en-CA"/>
        </w:rPr>
      </w:pPr>
      <w:r w:rsidRPr="005F2864">
        <w:rPr>
          <w:rFonts w:ascii="Calibri" w:hAnsi="Calibri" w:cs="Calibri"/>
          <w:b/>
          <w:bCs/>
          <w:sz w:val="22"/>
          <w:szCs w:val="22"/>
        </w:rPr>
        <w:t xml:space="preserve">Krown </w:t>
      </w:r>
      <w:r w:rsidRPr="005F2864">
        <w:rPr>
          <w:rFonts w:ascii="Calibri" w:hAnsi="Calibri" w:cs="Calibri"/>
          <w:sz w:val="22"/>
          <w:szCs w:val="22"/>
          <w:lang w:val="en-CA"/>
        </w:rPr>
        <w:t xml:space="preserve">is proud to bear the </w:t>
      </w:r>
      <w:r w:rsidRPr="005F2864">
        <w:rPr>
          <w:rFonts w:ascii="Calibri" w:hAnsi="Calibri" w:cs="Calibri"/>
          <w:b/>
          <w:bCs/>
          <w:sz w:val="22"/>
          <w:szCs w:val="22"/>
          <w:lang w:val="en-CA"/>
        </w:rPr>
        <w:t>EcoLogo Environmental Choice certification</w:t>
      </w:r>
      <w:r w:rsidRPr="005F2864">
        <w:rPr>
          <w:rFonts w:ascii="Calibri" w:hAnsi="Calibri" w:cs="Calibri"/>
          <w:sz w:val="22"/>
          <w:szCs w:val="22"/>
          <w:lang w:val="en-CA"/>
        </w:rPr>
        <w:t xml:space="preserve"> on our Corrosion Control products including our Rust Lubricant/Rust Inhibitor and our eco-friendly manufacturing facility. By using Krown products, companies are reducing waste and energy consumption, further reducing environmental impact and improving sustainability. Through research and development, Krown has reached its initial goal to eliminate or lower environmental impact across its product lines. </w:t>
      </w:r>
    </w:p>
    <w:p w14:paraId="3C879282" w14:textId="77777777" w:rsidR="008231E5" w:rsidRDefault="008231E5" w:rsidP="008231E5">
      <w:pPr>
        <w:spacing w:after="0"/>
        <w:jc w:val="both"/>
        <w:rPr>
          <w:rFonts w:ascii="Calibri" w:hAnsi="Calibri" w:cs="Calibri"/>
          <w:sz w:val="22"/>
          <w:szCs w:val="22"/>
          <w:lang w:val="en-CA"/>
        </w:rPr>
      </w:pPr>
    </w:p>
    <w:p w14:paraId="526DB688" w14:textId="1DC5C11F" w:rsidR="008231E5" w:rsidRDefault="008231E5" w:rsidP="008231E5">
      <w:pPr>
        <w:spacing w:after="0"/>
        <w:jc w:val="both"/>
        <w:rPr>
          <w:rFonts w:ascii="Calibri" w:hAnsi="Calibri" w:cs="Calibri"/>
          <w:sz w:val="22"/>
          <w:szCs w:val="22"/>
          <w:lang w:val="en-CA"/>
        </w:rPr>
      </w:pPr>
      <w:r>
        <w:rPr>
          <w:rFonts w:ascii="Calibri" w:hAnsi="Calibri" w:cs="Calibri"/>
          <w:sz w:val="22"/>
          <w:szCs w:val="22"/>
          <w:lang w:val="en-CA"/>
        </w:rPr>
        <w:t>Krown has more than 20 locations in Nova Scotia.</w:t>
      </w:r>
      <w:r w:rsidRPr="005F2864">
        <w:rPr>
          <w:rFonts w:ascii="Calibri" w:hAnsi="Calibri" w:cs="Calibri"/>
          <w:sz w:val="22"/>
          <w:szCs w:val="22"/>
          <w:lang w:val="en-CA"/>
        </w:rPr>
        <w:t> </w:t>
      </w:r>
    </w:p>
    <w:p w14:paraId="081ADC99" w14:textId="77777777" w:rsidR="008231E5" w:rsidRPr="008231E5" w:rsidRDefault="008231E5" w:rsidP="008231E5">
      <w:pPr>
        <w:spacing w:after="0"/>
        <w:jc w:val="both"/>
        <w:rPr>
          <w:rFonts w:ascii="Calibri" w:hAnsi="Calibri" w:cs="Calibri"/>
          <w:sz w:val="22"/>
          <w:szCs w:val="22"/>
          <w:lang w:val="de-DE"/>
        </w:rPr>
      </w:pPr>
      <w:r w:rsidRPr="008231E5">
        <w:rPr>
          <w:rFonts w:ascii="Calibri" w:hAnsi="Calibri" w:cs="Calibri"/>
          <w:sz w:val="22"/>
          <w:szCs w:val="22"/>
          <w:lang w:val="de-DE"/>
        </w:rPr>
        <w:t xml:space="preserve">Webpage: </w:t>
      </w:r>
      <w:hyperlink r:id="rId6" w:history="1">
        <w:r w:rsidRPr="008231E5">
          <w:rPr>
            <w:rStyle w:val="Hyperlink"/>
            <w:rFonts w:ascii="Calibri" w:hAnsi="Calibri" w:cs="Calibri"/>
            <w:sz w:val="22"/>
            <w:szCs w:val="22"/>
            <w:lang w:val="de-DE"/>
          </w:rPr>
          <w:t>www.krown.com/en/products</w:t>
        </w:r>
      </w:hyperlink>
    </w:p>
    <w:p w14:paraId="646F1225" w14:textId="098D9561" w:rsidR="008231E5" w:rsidRPr="008231E5" w:rsidRDefault="008231E5" w:rsidP="008231E5">
      <w:pPr>
        <w:spacing w:after="0"/>
        <w:jc w:val="both"/>
        <w:rPr>
          <w:rFonts w:ascii="Calibri" w:hAnsi="Calibri" w:cs="Calibri"/>
          <w:sz w:val="22"/>
          <w:szCs w:val="22"/>
          <w:lang w:val="de-DE"/>
        </w:rPr>
      </w:pPr>
    </w:p>
    <w:p w14:paraId="3FDE2D5A" w14:textId="77777777" w:rsidR="008231E5" w:rsidRPr="008231E5" w:rsidRDefault="008231E5" w:rsidP="005F2864">
      <w:pPr>
        <w:spacing w:after="0"/>
        <w:jc w:val="both"/>
        <w:rPr>
          <w:rFonts w:ascii="Calibri" w:hAnsi="Calibri" w:cs="Calibri"/>
          <w:sz w:val="22"/>
          <w:szCs w:val="22"/>
          <w:lang w:val="de-DE"/>
        </w:rPr>
      </w:pPr>
    </w:p>
    <w:p w14:paraId="18CE12B9" w14:textId="4620AA63" w:rsidR="008231E5" w:rsidRPr="00EE2FBD" w:rsidRDefault="008231E5" w:rsidP="005F2864">
      <w:pPr>
        <w:spacing w:after="0"/>
        <w:jc w:val="both"/>
        <w:rPr>
          <w:rFonts w:ascii="Calibri" w:hAnsi="Calibri" w:cs="Calibri"/>
          <w:b/>
          <w:bCs/>
          <w:sz w:val="22"/>
          <w:szCs w:val="22"/>
          <w:lang w:val="en-CA"/>
        </w:rPr>
      </w:pPr>
      <w:r w:rsidRPr="00EE2FBD">
        <w:rPr>
          <w:rFonts w:ascii="Calibri" w:hAnsi="Calibri" w:cs="Calibri"/>
          <w:b/>
          <w:bCs/>
          <w:sz w:val="22"/>
          <w:szCs w:val="22"/>
          <w:lang w:val="en-CA"/>
        </w:rPr>
        <w:t>Discount Program</w:t>
      </w:r>
    </w:p>
    <w:p w14:paraId="39F38CAD" w14:textId="4B404312" w:rsidR="005F2864" w:rsidRPr="005F2864" w:rsidRDefault="000B7196" w:rsidP="005F2864">
      <w:pPr>
        <w:spacing w:after="0"/>
        <w:jc w:val="both"/>
        <w:rPr>
          <w:rFonts w:ascii="Calibri" w:hAnsi="Calibri" w:cs="Calibri"/>
          <w:sz w:val="22"/>
          <w:szCs w:val="22"/>
          <w:lang w:val="en-CA"/>
        </w:rPr>
      </w:pPr>
      <w:r>
        <w:rPr>
          <w:rFonts w:ascii="Calibri" w:hAnsi="Calibri" w:cs="Calibri"/>
          <w:sz w:val="22"/>
          <w:szCs w:val="22"/>
          <w:lang w:val="en-CA"/>
        </w:rPr>
        <w:t>Th</w:t>
      </w:r>
      <w:r w:rsidR="005F2864" w:rsidRPr="005F2864">
        <w:rPr>
          <w:rFonts w:ascii="Calibri" w:hAnsi="Calibri" w:cs="Calibri"/>
          <w:sz w:val="22"/>
          <w:szCs w:val="22"/>
          <w:lang w:val="en-CA"/>
        </w:rPr>
        <w:t>is the discount proposal</w:t>
      </w:r>
      <w:r>
        <w:rPr>
          <w:rFonts w:ascii="Calibri" w:hAnsi="Calibri" w:cs="Calibri"/>
          <w:sz w:val="22"/>
          <w:szCs w:val="22"/>
          <w:lang w:val="en-CA"/>
        </w:rPr>
        <w:t xml:space="preserve"> would be available to all municipal leaders and municipal staff </w:t>
      </w:r>
      <w:r w:rsidR="00B1032F">
        <w:rPr>
          <w:rFonts w:ascii="Calibri" w:hAnsi="Calibri" w:cs="Calibri"/>
          <w:sz w:val="22"/>
          <w:szCs w:val="22"/>
          <w:lang w:val="en-CA"/>
        </w:rPr>
        <w:t xml:space="preserve">and their families </w:t>
      </w:r>
      <w:r>
        <w:rPr>
          <w:rFonts w:ascii="Calibri" w:hAnsi="Calibri" w:cs="Calibri"/>
          <w:sz w:val="22"/>
          <w:szCs w:val="22"/>
          <w:lang w:val="en-CA"/>
        </w:rPr>
        <w:t>within the broader municipal sector in Nova Scotia</w:t>
      </w:r>
      <w:r w:rsidR="005F2864" w:rsidRPr="005F2864">
        <w:rPr>
          <w:rFonts w:ascii="Calibri" w:hAnsi="Calibri" w:cs="Calibri"/>
          <w:sz w:val="22"/>
          <w:szCs w:val="22"/>
          <w:lang w:val="en-CA"/>
        </w:rPr>
        <w:t>:</w:t>
      </w:r>
    </w:p>
    <w:p w14:paraId="4F689E7D" w14:textId="77777777"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The offer is $15.00 off any Krown Treatment, at each vehicle level.</w:t>
      </w:r>
    </w:p>
    <w:p w14:paraId="7B9512D9" w14:textId="77777777"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The discount would be offered any time from January 1 to the December 31</w:t>
      </w:r>
      <w:r w:rsidRPr="005F2864">
        <w:rPr>
          <w:rFonts w:ascii="Calibri" w:hAnsi="Calibri" w:cs="Calibri"/>
          <w:sz w:val="22"/>
          <w:szCs w:val="22"/>
          <w:vertAlign w:val="superscript"/>
          <w:lang w:val="en-CA"/>
        </w:rPr>
        <w:t>st</w:t>
      </w:r>
      <w:r w:rsidRPr="005F2864">
        <w:rPr>
          <w:rFonts w:ascii="Calibri" w:hAnsi="Calibri" w:cs="Calibri"/>
          <w:sz w:val="22"/>
          <w:szCs w:val="22"/>
          <w:lang w:val="en-CA"/>
        </w:rPr>
        <w:t xml:space="preserve"> each year.</w:t>
      </w:r>
    </w:p>
    <w:p w14:paraId="21010F30" w14:textId="77777777"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 xml:space="preserve">There are no minimum participation numbers. </w:t>
      </w:r>
    </w:p>
    <w:p w14:paraId="40B05DC2" w14:textId="77777777"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 xml:space="preserve">Offer is valid for all members and family members. </w:t>
      </w:r>
    </w:p>
    <w:p w14:paraId="4909B398" w14:textId="77777777"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 xml:space="preserve">We will customize a NSFM weblink, to receive the discount the person would have to show the discount on their device or printed with the Barcode. </w:t>
      </w:r>
    </w:p>
    <w:p w14:paraId="143B9913" w14:textId="469CAECD" w:rsidR="005F2864" w:rsidRPr="005F2864" w:rsidRDefault="005F2864" w:rsidP="008231E5">
      <w:pPr>
        <w:numPr>
          <w:ilvl w:val="0"/>
          <w:numId w:val="3"/>
        </w:numPr>
        <w:spacing w:after="0"/>
        <w:jc w:val="both"/>
        <w:rPr>
          <w:rFonts w:ascii="Calibri" w:hAnsi="Calibri" w:cs="Calibri"/>
          <w:sz w:val="22"/>
          <w:szCs w:val="22"/>
          <w:lang w:val="en-CA"/>
        </w:rPr>
      </w:pPr>
      <w:r w:rsidRPr="005F2864">
        <w:rPr>
          <w:rFonts w:ascii="Calibri" w:hAnsi="Calibri" w:cs="Calibri"/>
          <w:sz w:val="22"/>
          <w:szCs w:val="22"/>
          <w:lang w:val="en-CA"/>
        </w:rPr>
        <w:t>We would also offer a 15% off discount on all Krown Vehicle Products, the discount would be ongoing</w:t>
      </w:r>
      <w:r w:rsidR="0013727E" w:rsidRPr="005F2864">
        <w:rPr>
          <w:rFonts w:ascii="Calibri" w:hAnsi="Calibri" w:cs="Calibri"/>
          <w:sz w:val="22"/>
          <w:szCs w:val="22"/>
          <w:lang w:val="en-CA"/>
        </w:rPr>
        <w:t xml:space="preserve">. </w:t>
      </w:r>
    </w:p>
    <w:p w14:paraId="4D6C32FC" w14:textId="77777777" w:rsidR="005F2864" w:rsidRPr="005F2864" w:rsidRDefault="005F2864" w:rsidP="005F2864">
      <w:pPr>
        <w:spacing w:after="0"/>
        <w:jc w:val="both"/>
        <w:rPr>
          <w:rFonts w:ascii="Calibri" w:hAnsi="Calibri" w:cs="Calibri"/>
          <w:sz w:val="22"/>
          <w:szCs w:val="22"/>
          <w:lang w:val="en-CA"/>
        </w:rPr>
      </w:pPr>
    </w:p>
    <w:p w14:paraId="5A65DBED" w14:textId="77777777" w:rsidR="005F2864" w:rsidRPr="005F2864" w:rsidRDefault="005F2864" w:rsidP="005F2864">
      <w:pPr>
        <w:spacing w:after="0"/>
        <w:jc w:val="both"/>
        <w:rPr>
          <w:rFonts w:ascii="Calibri" w:hAnsi="Calibri" w:cs="Calibri"/>
          <w:sz w:val="22"/>
          <w:szCs w:val="22"/>
        </w:rPr>
      </w:pPr>
    </w:p>
    <w:p w14:paraId="66F63769" w14:textId="44CD96E2" w:rsidR="005F2864" w:rsidRPr="005F2864" w:rsidRDefault="005F2864" w:rsidP="008231E5">
      <w:pPr>
        <w:spacing w:after="0"/>
        <w:jc w:val="both"/>
        <w:rPr>
          <w:b/>
          <w:bCs/>
          <w:lang w:val="en-CA"/>
        </w:rPr>
      </w:pPr>
    </w:p>
    <w:p w14:paraId="37896A9E" w14:textId="77777777" w:rsidR="00910A82" w:rsidRDefault="00910A82" w:rsidP="005F2864">
      <w:pPr>
        <w:spacing w:after="0"/>
      </w:pPr>
    </w:p>
    <w:p w14:paraId="161EAA27" w14:textId="77777777" w:rsidR="005F2864" w:rsidRDefault="005F2864">
      <w:pPr>
        <w:spacing w:after="0"/>
      </w:pPr>
    </w:p>
    <w:sectPr w:rsidR="005F28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02073"/>
    <w:multiLevelType w:val="hybridMultilevel"/>
    <w:tmpl w:val="654C80F0"/>
    <w:lvl w:ilvl="0" w:tplc="04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5BF7637D"/>
    <w:multiLevelType w:val="hybridMultilevel"/>
    <w:tmpl w:val="B8865C12"/>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num w:numId="1" w16cid:durableId="9501676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48906518">
    <w:abstractNumId w:val="1"/>
  </w:num>
  <w:num w:numId="3" w16cid:durableId="4357109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4F8"/>
    <w:rsid w:val="000B7196"/>
    <w:rsid w:val="0013727E"/>
    <w:rsid w:val="0016238E"/>
    <w:rsid w:val="001E42DF"/>
    <w:rsid w:val="002F001B"/>
    <w:rsid w:val="0056559A"/>
    <w:rsid w:val="005F2864"/>
    <w:rsid w:val="008231E5"/>
    <w:rsid w:val="0082591D"/>
    <w:rsid w:val="00834C18"/>
    <w:rsid w:val="00910A82"/>
    <w:rsid w:val="0099269E"/>
    <w:rsid w:val="00B1032F"/>
    <w:rsid w:val="00CB04F8"/>
    <w:rsid w:val="00D950D8"/>
    <w:rsid w:val="00DE6A1D"/>
    <w:rsid w:val="00E13F31"/>
    <w:rsid w:val="00EE2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EBD00"/>
  <w15:chartTrackingRefBased/>
  <w15:docId w15:val="{EF32FFC1-FE74-4684-ACD6-45DA1B2A7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B04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B04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B04F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B04F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B04F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B04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B04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B04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B04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04F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B04F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B04F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B04F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B04F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B04F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04F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04F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04F8"/>
    <w:rPr>
      <w:rFonts w:eastAsiaTheme="majorEastAsia" w:cstheme="majorBidi"/>
      <w:color w:val="272727" w:themeColor="text1" w:themeTint="D8"/>
    </w:rPr>
  </w:style>
  <w:style w:type="paragraph" w:styleId="Title">
    <w:name w:val="Title"/>
    <w:basedOn w:val="Normal"/>
    <w:next w:val="Normal"/>
    <w:link w:val="TitleChar"/>
    <w:uiPriority w:val="10"/>
    <w:qFormat/>
    <w:rsid w:val="00CB04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04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04F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B04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04F8"/>
    <w:pPr>
      <w:spacing w:before="160"/>
      <w:jc w:val="center"/>
    </w:pPr>
    <w:rPr>
      <w:i/>
      <w:iCs/>
      <w:color w:val="404040" w:themeColor="text1" w:themeTint="BF"/>
    </w:rPr>
  </w:style>
  <w:style w:type="character" w:customStyle="1" w:styleId="QuoteChar">
    <w:name w:val="Quote Char"/>
    <w:basedOn w:val="DefaultParagraphFont"/>
    <w:link w:val="Quote"/>
    <w:uiPriority w:val="29"/>
    <w:rsid w:val="00CB04F8"/>
    <w:rPr>
      <w:i/>
      <w:iCs/>
      <w:color w:val="404040" w:themeColor="text1" w:themeTint="BF"/>
    </w:rPr>
  </w:style>
  <w:style w:type="paragraph" w:styleId="ListParagraph">
    <w:name w:val="List Paragraph"/>
    <w:basedOn w:val="Normal"/>
    <w:uiPriority w:val="34"/>
    <w:qFormat/>
    <w:rsid w:val="00CB04F8"/>
    <w:pPr>
      <w:ind w:left="720"/>
      <w:contextualSpacing/>
    </w:pPr>
  </w:style>
  <w:style w:type="character" w:styleId="IntenseEmphasis">
    <w:name w:val="Intense Emphasis"/>
    <w:basedOn w:val="DefaultParagraphFont"/>
    <w:uiPriority w:val="21"/>
    <w:qFormat/>
    <w:rsid w:val="00CB04F8"/>
    <w:rPr>
      <w:i/>
      <w:iCs/>
      <w:color w:val="0F4761" w:themeColor="accent1" w:themeShade="BF"/>
    </w:rPr>
  </w:style>
  <w:style w:type="paragraph" w:styleId="IntenseQuote">
    <w:name w:val="Intense Quote"/>
    <w:basedOn w:val="Normal"/>
    <w:next w:val="Normal"/>
    <w:link w:val="IntenseQuoteChar"/>
    <w:uiPriority w:val="30"/>
    <w:qFormat/>
    <w:rsid w:val="00CB04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B04F8"/>
    <w:rPr>
      <w:i/>
      <w:iCs/>
      <w:color w:val="0F4761" w:themeColor="accent1" w:themeShade="BF"/>
    </w:rPr>
  </w:style>
  <w:style w:type="character" w:styleId="IntenseReference">
    <w:name w:val="Intense Reference"/>
    <w:basedOn w:val="DefaultParagraphFont"/>
    <w:uiPriority w:val="32"/>
    <w:qFormat/>
    <w:rsid w:val="00CB04F8"/>
    <w:rPr>
      <w:b/>
      <w:bCs/>
      <w:smallCaps/>
      <w:color w:val="0F4761" w:themeColor="accent1" w:themeShade="BF"/>
      <w:spacing w:val="5"/>
    </w:rPr>
  </w:style>
  <w:style w:type="character" w:styleId="Hyperlink">
    <w:name w:val="Hyperlink"/>
    <w:basedOn w:val="DefaultParagraphFont"/>
    <w:uiPriority w:val="99"/>
    <w:unhideWhenUsed/>
    <w:rsid w:val="005F2864"/>
    <w:rPr>
      <w:color w:val="467886" w:themeColor="hyperlink"/>
      <w:u w:val="single"/>
    </w:rPr>
  </w:style>
  <w:style w:type="character" w:styleId="UnresolvedMention">
    <w:name w:val="Unresolved Mention"/>
    <w:basedOn w:val="DefaultParagraphFont"/>
    <w:uiPriority w:val="99"/>
    <w:semiHidden/>
    <w:unhideWhenUsed/>
    <w:rsid w:val="005F28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rldefense.proofpoint.com/v2/url?u=http-3A__www.krown.com_en_products&amp;d=DwMFaQ&amp;c=euGZstcaTDllvimEN8b7jXrwqOf-v5A_CdpgnVfiiMM&amp;r=cmMiKa_A7CpKBP-vDdgyt29xfinex_2cYLR9WbQKurI&amp;m=mR_xU8bTo25Os6L00tMziMnHWuijF4l91Lcl3oQDH2HTrrycaKraZGFzNUFZcjdC&amp;s=oiVSJfSZgMoUE-QvK9n9HyXe7tJ0JKRC_0jZhLyQwjI&amp;e="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274</Words>
  <Characters>1564</Characters>
  <Application>Microsoft Office Word</Application>
  <DocSecurity>0</DocSecurity>
  <Lines>13</Lines>
  <Paragraphs>3</Paragraphs>
  <ScaleCrop>false</ScaleCrop>
  <Company/>
  <LinksUpToDate>false</LinksUpToDate>
  <CharactersWithSpaces>1835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7</cp:revision>
  <dcterms:created xsi:type="dcterms:W3CDTF">2025-12-12T19:47:00Z</dcterms:created>
  <dcterms:modified xsi:type="dcterms:W3CDTF">2025-12-12T19:54:00Z</dcterms:modified>
</cp:coreProperties>
</file>